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3B6C7" w14:textId="3F5D4258" w:rsidR="005F7190" w:rsidRPr="00E54ADC" w:rsidRDefault="00C270A7">
      <w:pPr>
        <w:spacing w:line="565" w:lineRule="exact"/>
        <w:ind w:left="356" w:right="345"/>
        <w:jc w:val="center"/>
        <w:rPr>
          <w:b/>
          <w:sz w:val="48"/>
          <w:lang w:val="nl-BE"/>
        </w:rPr>
      </w:pPr>
      <w:r w:rsidRPr="00E54ADC">
        <w:rPr>
          <w:b/>
          <w:sz w:val="48"/>
          <w:lang w:val="nl-BE"/>
        </w:rPr>
        <w:t xml:space="preserve">Reglement Renteloze leningen </w:t>
      </w:r>
      <w:r w:rsidR="005E2428" w:rsidRPr="00E54ADC">
        <w:rPr>
          <w:b/>
          <w:sz w:val="48"/>
          <w:lang w:val="nl-BE"/>
        </w:rPr>
        <w:t>Sport</w:t>
      </w:r>
      <w:r w:rsidRPr="00E54ADC">
        <w:rPr>
          <w:b/>
          <w:sz w:val="48"/>
          <w:lang w:val="nl-BE"/>
        </w:rPr>
        <w:t>sector</w:t>
      </w:r>
    </w:p>
    <w:p w14:paraId="17D7C138" w14:textId="77777777" w:rsidR="005F7190" w:rsidRPr="005E2428" w:rsidRDefault="00C270A7">
      <w:pPr>
        <w:spacing w:before="310"/>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 xml:space="preserve">1: </w:t>
      </w:r>
      <w:r w:rsidRPr="005E2428">
        <w:rPr>
          <w:b/>
          <w:sz w:val="19"/>
          <w:lang w:val="nl-BE"/>
        </w:rPr>
        <w:t>ALGEMEEN</w:t>
      </w:r>
    </w:p>
    <w:p w14:paraId="4B1C3B6A" w14:textId="77777777" w:rsidR="005F7190" w:rsidRPr="005E2428" w:rsidRDefault="00C270A7">
      <w:pPr>
        <w:pStyle w:val="Plattetekst"/>
        <w:spacing w:before="60"/>
        <w:ind w:right="106"/>
        <w:rPr>
          <w:lang w:val="nl-BE"/>
        </w:rPr>
      </w:pPr>
      <w:r w:rsidRPr="005E2428">
        <w:rPr>
          <w:lang w:val="nl-BE"/>
        </w:rPr>
        <w:t>Binnen de grenzen van het goedgekeurde budget verleent de gemeente Gooik renteloze leningen ter ondersteuning van het bouwen van en/of verbouwen aan onroerende infrastructuur.</w:t>
      </w:r>
    </w:p>
    <w:p w14:paraId="15202295" w14:textId="77777777" w:rsidR="005F7190" w:rsidRPr="005E2428" w:rsidRDefault="005F7190">
      <w:pPr>
        <w:pStyle w:val="Plattetekst"/>
        <w:ind w:left="0"/>
        <w:jc w:val="left"/>
        <w:rPr>
          <w:sz w:val="26"/>
          <w:lang w:val="nl-BE"/>
        </w:rPr>
      </w:pPr>
    </w:p>
    <w:p w14:paraId="0CDB7623" w14:textId="77777777" w:rsidR="005F7190" w:rsidRPr="005E2428" w:rsidRDefault="00C270A7">
      <w:pPr>
        <w:spacing w:before="1"/>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 xml:space="preserve">2: </w:t>
      </w:r>
      <w:r w:rsidRPr="005E2428">
        <w:rPr>
          <w:b/>
          <w:sz w:val="19"/>
          <w:lang w:val="nl-BE"/>
        </w:rPr>
        <w:t>VOOR WIE</w:t>
      </w:r>
    </w:p>
    <w:p w14:paraId="5A4FE58B" w14:textId="63336A0F" w:rsidR="005F7190" w:rsidRPr="005E2428" w:rsidRDefault="00C270A7">
      <w:pPr>
        <w:pStyle w:val="Plattetekst"/>
        <w:spacing w:before="60"/>
        <w:rPr>
          <w:lang w:val="nl-BE"/>
        </w:rPr>
      </w:pPr>
      <w:r w:rsidRPr="005E2428">
        <w:rPr>
          <w:lang w:val="nl-BE"/>
        </w:rPr>
        <w:t xml:space="preserve">De renteloze lening kan enkel aangevraagd worden door erkende </w:t>
      </w:r>
      <w:r w:rsidR="005E2428">
        <w:rPr>
          <w:lang w:val="nl-BE"/>
        </w:rPr>
        <w:t>sport</w:t>
      </w:r>
      <w:r w:rsidRPr="005E2428">
        <w:rPr>
          <w:lang w:val="nl-BE"/>
        </w:rPr>
        <w:t>verenigingen:</w:t>
      </w:r>
    </w:p>
    <w:p w14:paraId="39261330" w14:textId="61A5E4C0" w:rsidR="005F7190" w:rsidRPr="005E2428" w:rsidRDefault="005E2428">
      <w:pPr>
        <w:pStyle w:val="Lijstalinea"/>
        <w:numPr>
          <w:ilvl w:val="0"/>
          <w:numId w:val="7"/>
        </w:numPr>
        <w:tabs>
          <w:tab w:val="left" w:pos="838"/>
          <w:tab w:val="left" w:pos="839"/>
        </w:tabs>
        <w:ind w:hanging="360"/>
        <w:jc w:val="left"/>
        <w:rPr>
          <w:lang w:val="nl-BE"/>
        </w:rPr>
      </w:pPr>
      <w:r>
        <w:rPr>
          <w:lang w:val="nl-BE"/>
        </w:rPr>
        <w:t>CFR.</w:t>
      </w:r>
      <w:r w:rsidRPr="005E2428">
        <w:rPr>
          <w:lang w:val="nl-BE"/>
        </w:rPr>
        <w:t xml:space="preserve"> ERKENNINGSREGLEMENT VOOR DE GOOIKSE SPORTVERENIGINGEN</w:t>
      </w:r>
    </w:p>
    <w:p w14:paraId="04BADE59" w14:textId="77777777" w:rsidR="005F7190" w:rsidRPr="005E2428" w:rsidRDefault="005F7190">
      <w:pPr>
        <w:pStyle w:val="Plattetekst"/>
        <w:ind w:left="0"/>
        <w:jc w:val="left"/>
        <w:rPr>
          <w:sz w:val="26"/>
          <w:lang w:val="nl-BE"/>
        </w:rPr>
      </w:pPr>
    </w:p>
    <w:p w14:paraId="0FF0C1DE" w14:textId="77777777" w:rsidR="005F7190" w:rsidRPr="00E54ADC" w:rsidRDefault="00C270A7">
      <w:pPr>
        <w:spacing w:before="1"/>
        <w:ind w:left="117"/>
        <w:jc w:val="both"/>
        <w:rPr>
          <w:b/>
          <w:sz w:val="19"/>
          <w:lang w:val="nl-BE"/>
        </w:rPr>
      </w:pPr>
      <w:r w:rsidRPr="00E54ADC">
        <w:rPr>
          <w:b/>
          <w:sz w:val="28"/>
          <w:lang w:val="nl-BE"/>
        </w:rPr>
        <w:t>A</w:t>
      </w:r>
      <w:r w:rsidRPr="00E54ADC">
        <w:rPr>
          <w:b/>
          <w:sz w:val="19"/>
          <w:lang w:val="nl-BE"/>
        </w:rPr>
        <w:t xml:space="preserve">RTIKEL  </w:t>
      </w:r>
      <w:r w:rsidRPr="00E54ADC">
        <w:rPr>
          <w:b/>
          <w:sz w:val="28"/>
          <w:lang w:val="nl-BE"/>
        </w:rPr>
        <w:t xml:space="preserve">3: </w:t>
      </w:r>
      <w:r w:rsidRPr="00E54ADC">
        <w:rPr>
          <w:b/>
          <w:sz w:val="19"/>
          <w:lang w:val="nl-BE"/>
        </w:rPr>
        <w:t>VOORWAARDEN</w:t>
      </w:r>
    </w:p>
    <w:p w14:paraId="224A2AB5" w14:textId="77777777" w:rsidR="005F7190" w:rsidRPr="00E54ADC" w:rsidRDefault="00C270A7">
      <w:pPr>
        <w:pStyle w:val="Kop1"/>
        <w:spacing w:before="138"/>
        <w:ind w:left="117" w:firstLine="0"/>
        <w:rPr>
          <w:lang w:val="nl-BE"/>
        </w:rPr>
      </w:pPr>
      <w:r w:rsidRPr="00E54ADC">
        <w:rPr>
          <w:lang w:val="nl-BE"/>
        </w:rPr>
        <w:t>Algemeen:</w:t>
      </w:r>
    </w:p>
    <w:p w14:paraId="1255190E" w14:textId="77777777" w:rsidR="005F7190" w:rsidRPr="005E2428" w:rsidRDefault="00C270A7">
      <w:pPr>
        <w:pStyle w:val="Plattetekst"/>
        <w:spacing w:before="15"/>
        <w:rPr>
          <w:lang w:val="nl-BE"/>
        </w:rPr>
      </w:pPr>
      <w:r w:rsidRPr="005E2428">
        <w:rPr>
          <w:lang w:val="nl-BE"/>
        </w:rPr>
        <w:t>De vereniging moet aantonen dat zij de werken niet met eigen middelen kan financieren.</w:t>
      </w:r>
    </w:p>
    <w:p w14:paraId="65AEE382" w14:textId="77777777" w:rsidR="005F7190" w:rsidRPr="005E2428" w:rsidRDefault="00C270A7">
      <w:pPr>
        <w:pStyle w:val="Plattetekst"/>
        <w:spacing w:before="167"/>
        <w:ind w:right="99"/>
        <w:rPr>
          <w:lang w:val="nl-BE"/>
        </w:rPr>
      </w:pPr>
      <w:r w:rsidRPr="005E2428">
        <w:rPr>
          <w:lang w:val="nl-BE"/>
        </w:rPr>
        <w:t>De lening moet gebruikt worden voor de financiering van bouw- of verbouwingswerken die noodzakelijk zijn voor de ontwikkeling van de activiteiten die behoren tot de normale werking van de vereniging.</w:t>
      </w:r>
    </w:p>
    <w:p w14:paraId="015ADFA0" w14:textId="0C457C24" w:rsidR="005F7190" w:rsidRPr="005E2428" w:rsidRDefault="00C270A7">
      <w:pPr>
        <w:pStyle w:val="Plattetekst"/>
        <w:spacing w:before="167"/>
        <w:ind w:right="103"/>
        <w:rPr>
          <w:lang w:val="nl-BE"/>
        </w:rPr>
      </w:pPr>
      <w:r w:rsidRPr="005E2428">
        <w:rPr>
          <w:lang w:val="nl-BE"/>
        </w:rPr>
        <w:t xml:space="preserve">Minimaal gedurende de dubbele looptijd van de terugbetalingstermijn van de renteloze lening, moet de infrastructuur waarop de lening betrekking heeft hoofdzakelijk gebruikt worden voor de rechtstreekse werking van het lokaal </w:t>
      </w:r>
      <w:r w:rsidR="005E2428">
        <w:rPr>
          <w:lang w:val="nl-BE"/>
        </w:rPr>
        <w:t>sport</w:t>
      </w:r>
      <w:r w:rsidRPr="005E2428">
        <w:rPr>
          <w:lang w:val="nl-BE"/>
        </w:rPr>
        <w:t>beleid.</w:t>
      </w:r>
    </w:p>
    <w:p w14:paraId="1641B819" w14:textId="77777777" w:rsidR="005F7190" w:rsidRPr="005E2428" w:rsidRDefault="00C270A7">
      <w:pPr>
        <w:pStyle w:val="Plattetekst"/>
        <w:spacing w:before="167"/>
        <w:ind w:right="103"/>
        <w:rPr>
          <w:lang w:val="nl-BE"/>
        </w:rPr>
      </w:pPr>
      <w:r w:rsidRPr="005E2428">
        <w:rPr>
          <w:lang w:val="nl-BE"/>
        </w:rPr>
        <w:t>De lening moet gebruikt worden voor de financiering van het bouwen of werken aan onroerende infrastructuur in Gooik die hoofdzakelijk gebruikt wordt door de verenigingen zoals bedoeld in art. 2</w:t>
      </w:r>
    </w:p>
    <w:p w14:paraId="724048AF" w14:textId="77777777" w:rsidR="005F7190" w:rsidRPr="005E2428" w:rsidRDefault="00C270A7">
      <w:pPr>
        <w:pStyle w:val="Plattetekst"/>
        <w:spacing w:before="167"/>
        <w:ind w:right="98"/>
        <w:rPr>
          <w:lang w:val="nl-BE"/>
        </w:rPr>
      </w:pPr>
      <w:r w:rsidRPr="005E2428">
        <w:rPr>
          <w:lang w:val="nl-BE"/>
        </w:rPr>
        <w:t>De vereniging, zoals bedoeld in art. 2, moet hetzij eigenaar zijn van de infrastructuur en de bijhorende grond, hetzij erfpacht of recht van opstal genieten voor de onroerende infrastructuur, hetzij beschikken over een schriftelijk gevestigd gebruiksrecht (huur, bruikleen) gedurende minimaal de dubbele looptijd van de terugbetalingstermijn. Indien het recht van erfpacht of recht van opstal of huur werd verleend door de gemeente Gooik vervalt de voorwaarde dat de vereniging van dit recht nog</w:t>
      </w:r>
      <w:r w:rsidRPr="005E2428">
        <w:rPr>
          <w:spacing w:val="-6"/>
          <w:lang w:val="nl-BE"/>
        </w:rPr>
        <w:t xml:space="preserve"> </w:t>
      </w:r>
      <w:r w:rsidRPr="005E2428">
        <w:rPr>
          <w:lang w:val="nl-BE"/>
        </w:rPr>
        <w:t>moet</w:t>
      </w:r>
      <w:r w:rsidRPr="005E2428">
        <w:rPr>
          <w:spacing w:val="-5"/>
          <w:lang w:val="nl-BE"/>
        </w:rPr>
        <w:t xml:space="preserve"> </w:t>
      </w:r>
      <w:r w:rsidRPr="005E2428">
        <w:rPr>
          <w:lang w:val="nl-BE"/>
        </w:rPr>
        <w:t>genieten</w:t>
      </w:r>
      <w:r w:rsidRPr="005E2428">
        <w:rPr>
          <w:spacing w:val="-6"/>
          <w:lang w:val="nl-BE"/>
        </w:rPr>
        <w:t xml:space="preserve"> </w:t>
      </w:r>
      <w:r w:rsidRPr="005E2428">
        <w:rPr>
          <w:lang w:val="nl-BE"/>
        </w:rPr>
        <w:t>gedurende</w:t>
      </w:r>
      <w:r w:rsidRPr="005E2428">
        <w:rPr>
          <w:spacing w:val="-6"/>
          <w:lang w:val="nl-BE"/>
        </w:rPr>
        <w:t xml:space="preserve"> </w:t>
      </w:r>
      <w:r w:rsidRPr="005E2428">
        <w:rPr>
          <w:lang w:val="nl-BE"/>
        </w:rPr>
        <w:t>minimaal</w:t>
      </w:r>
      <w:r w:rsidRPr="005E2428">
        <w:rPr>
          <w:spacing w:val="-5"/>
          <w:lang w:val="nl-BE"/>
        </w:rPr>
        <w:t xml:space="preserve"> </w:t>
      </w:r>
      <w:r w:rsidRPr="005E2428">
        <w:rPr>
          <w:lang w:val="nl-BE"/>
        </w:rPr>
        <w:t>de</w:t>
      </w:r>
      <w:r w:rsidRPr="005E2428">
        <w:rPr>
          <w:spacing w:val="-6"/>
          <w:lang w:val="nl-BE"/>
        </w:rPr>
        <w:t xml:space="preserve"> </w:t>
      </w:r>
      <w:r w:rsidRPr="005E2428">
        <w:rPr>
          <w:lang w:val="nl-BE"/>
        </w:rPr>
        <w:t>dubbele</w:t>
      </w:r>
      <w:r w:rsidRPr="005E2428">
        <w:rPr>
          <w:spacing w:val="-6"/>
          <w:lang w:val="nl-BE"/>
        </w:rPr>
        <w:t xml:space="preserve"> </w:t>
      </w:r>
      <w:r w:rsidRPr="005E2428">
        <w:rPr>
          <w:lang w:val="nl-BE"/>
        </w:rPr>
        <w:t>looptijd</w:t>
      </w:r>
      <w:r w:rsidRPr="005E2428">
        <w:rPr>
          <w:spacing w:val="-6"/>
          <w:lang w:val="nl-BE"/>
        </w:rPr>
        <w:t xml:space="preserve"> </w:t>
      </w:r>
      <w:r w:rsidRPr="005E2428">
        <w:rPr>
          <w:lang w:val="nl-BE"/>
        </w:rPr>
        <w:t>van</w:t>
      </w:r>
      <w:r w:rsidRPr="005E2428">
        <w:rPr>
          <w:spacing w:val="-6"/>
          <w:lang w:val="nl-BE"/>
        </w:rPr>
        <w:t xml:space="preserve"> </w:t>
      </w:r>
      <w:r w:rsidRPr="005E2428">
        <w:rPr>
          <w:lang w:val="nl-BE"/>
        </w:rPr>
        <w:t>de</w:t>
      </w:r>
      <w:r w:rsidRPr="005E2428">
        <w:rPr>
          <w:spacing w:val="-6"/>
          <w:lang w:val="nl-BE"/>
        </w:rPr>
        <w:t xml:space="preserve"> </w:t>
      </w:r>
      <w:r w:rsidRPr="005E2428">
        <w:rPr>
          <w:lang w:val="nl-BE"/>
        </w:rPr>
        <w:t>terugbetalingstermijn.</w:t>
      </w:r>
    </w:p>
    <w:p w14:paraId="2731505C" w14:textId="77777777" w:rsidR="005F7190" w:rsidRPr="005E2428" w:rsidRDefault="005F7190">
      <w:pPr>
        <w:pStyle w:val="Plattetekst"/>
        <w:spacing w:before="2"/>
        <w:ind w:left="0"/>
        <w:jc w:val="left"/>
        <w:rPr>
          <w:sz w:val="26"/>
          <w:lang w:val="nl-BE"/>
        </w:rPr>
      </w:pPr>
    </w:p>
    <w:p w14:paraId="29E48F26" w14:textId="77777777" w:rsidR="005F7190" w:rsidRDefault="00C270A7">
      <w:pPr>
        <w:ind w:left="117"/>
        <w:jc w:val="both"/>
        <w:rPr>
          <w:b/>
          <w:sz w:val="19"/>
        </w:rPr>
      </w:pPr>
      <w:r>
        <w:rPr>
          <w:b/>
          <w:sz w:val="28"/>
        </w:rPr>
        <w:t>A</w:t>
      </w:r>
      <w:r>
        <w:rPr>
          <w:b/>
          <w:sz w:val="19"/>
        </w:rPr>
        <w:t xml:space="preserve">RTIKEL  </w:t>
      </w:r>
      <w:r>
        <w:rPr>
          <w:b/>
          <w:sz w:val="28"/>
        </w:rPr>
        <w:t xml:space="preserve">4: </w:t>
      </w:r>
      <w:r>
        <w:rPr>
          <w:b/>
          <w:sz w:val="19"/>
        </w:rPr>
        <w:t>PROCEDURE</w:t>
      </w:r>
    </w:p>
    <w:p w14:paraId="40546159" w14:textId="77777777" w:rsidR="005F7190" w:rsidRDefault="00C270A7">
      <w:pPr>
        <w:pStyle w:val="Kop1"/>
        <w:numPr>
          <w:ilvl w:val="1"/>
          <w:numId w:val="6"/>
        </w:numPr>
        <w:tabs>
          <w:tab w:val="left" w:pos="615"/>
        </w:tabs>
        <w:spacing w:before="138"/>
        <w:ind w:hanging="496"/>
        <w:jc w:val="both"/>
      </w:pPr>
      <w:proofErr w:type="spellStart"/>
      <w:r>
        <w:t>Aanvraag</w:t>
      </w:r>
      <w:proofErr w:type="spellEnd"/>
      <w:r>
        <w:t>:</w:t>
      </w:r>
    </w:p>
    <w:p w14:paraId="0027642F" w14:textId="77777777" w:rsidR="005F7190" w:rsidRPr="005E2428" w:rsidRDefault="00C270A7">
      <w:pPr>
        <w:pStyle w:val="Plattetekst"/>
        <w:spacing w:before="15"/>
        <w:ind w:right="105"/>
        <w:rPr>
          <w:lang w:val="nl-BE"/>
        </w:rPr>
      </w:pPr>
      <w:r w:rsidRPr="005E2428">
        <w:rPr>
          <w:lang w:val="nl-BE"/>
        </w:rPr>
        <w:t>De vereniging bezorgt het aanvraagdossier aan het college van burgemeester en schepenen. De vereniging dient de aanvraag minstens 3 maanden voor de gewenste data van lenen in te dienen.</w:t>
      </w:r>
    </w:p>
    <w:p w14:paraId="023B122E" w14:textId="77777777" w:rsidR="005F7190" w:rsidRDefault="00C270A7">
      <w:pPr>
        <w:pStyle w:val="Kop1"/>
        <w:numPr>
          <w:ilvl w:val="1"/>
          <w:numId w:val="6"/>
        </w:numPr>
        <w:tabs>
          <w:tab w:val="left" w:pos="615"/>
        </w:tabs>
        <w:ind w:hanging="496"/>
        <w:jc w:val="both"/>
      </w:pPr>
      <w:proofErr w:type="spellStart"/>
      <w:r>
        <w:t>Aanvraagdossier</w:t>
      </w:r>
      <w:proofErr w:type="spellEnd"/>
      <w:r>
        <w:t>:</w:t>
      </w:r>
    </w:p>
    <w:p w14:paraId="2F351D8B" w14:textId="77777777" w:rsidR="005F7190" w:rsidRDefault="00C270A7">
      <w:pPr>
        <w:pStyle w:val="Plattetekst"/>
        <w:spacing w:before="30"/>
      </w:pPr>
      <w:r>
        <w:t xml:space="preserve">Het </w:t>
      </w:r>
      <w:proofErr w:type="spellStart"/>
      <w:r>
        <w:t>aanvraagdossier</w:t>
      </w:r>
      <w:proofErr w:type="spellEnd"/>
      <w:r>
        <w:t xml:space="preserve"> </w:t>
      </w:r>
      <w:proofErr w:type="spellStart"/>
      <w:r>
        <w:t>bevat</w:t>
      </w:r>
      <w:proofErr w:type="spellEnd"/>
      <w:r>
        <w:t>:</w:t>
      </w:r>
    </w:p>
    <w:p w14:paraId="23BB3381" w14:textId="77777777" w:rsidR="005F7190" w:rsidRPr="005E2428" w:rsidRDefault="00C270A7">
      <w:pPr>
        <w:pStyle w:val="Lijstalinea"/>
        <w:numPr>
          <w:ilvl w:val="2"/>
          <w:numId w:val="6"/>
        </w:numPr>
        <w:tabs>
          <w:tab w:val="left" w:pos="839"/>
        </w:tabs>
        <w:spacing w:before="166"/>
        <w:ind w:right="102" w:hanging="360"/>
        <w:rPr>
          <w:lang w:val="nl-BE"/>
        </w:rPr>
      </w:pPr>
      <w:r w:rsidRPr="005E2428">
        <w:rPr>
          <w:lang w:val="nl-BE"/>
        </w:rPr>
        <w:t>een motivering waarom er behoefte is aan een renteloze lening en de werken niet met eigen middelen kunnen worden</w:t>
      </w:r>
      <w:r w:rsidRPr="005E2428">
        <w:rPr>
          <w:spacing w:val="-25"/>
          <w:lang w:val="nl-BE"/>
        </w:rPr>
        <w:t xml:space="preserve"> </w:t>
      </w:r>
      <w:r w:rsidRPr="005E2428">
        <w:rPr>
          <w:lang w:val="nl-BE"/>
        </w:rPr>
        <w:t>gefinancierd;</w:t>
      </w:r>
    </w:p>
    <w:p w14:paraId="5FB3A388" w14:textId="77777777" w:rsidR="005F7190" w:rsidRPr="005E2428" w:rsidRDefault="00C270A7">
      <w:pPr>
        <w:pStyle w:val="Lijstalinea"/>
        <w:numPr>
          <w:ilvl w:val="2"/>
          <w:numId w:val="6"/>
        </w:numPr>
        <w:tabs>
          <w:tab w:val="left" w:pos="839"/>
        </w:tabs>
        <w:ind w:right="99" w:hanging="360"/>
        <w:rPr>
          <w:lang w:val="nl-BE"/>
        </w:rPr>
      </w:pPr>
      <w:r w:rsidRPr="005E2428">
        <w:rPr>
          <w:lang w:val="nl-BE"/>
        </w:rPr>
        <w:t>een financieel verslag (balans en resultatenrekening) van het laatste boekjaar van de vereniging,</w:t>
      </w:r>
      <w:r w:rsidRPr="005E2428">
        <w:rPr>
          <w:spacing w:val="-6"/>
          <w:lang w:val="nl-BE"/>
        </w:rPr>
        <w:t xml:space="preserve"> </w:t>
      </w:r>
      <w:r w:rsidRPr="005E2428">
        <w:rPr>
          <w:lang w:val="nl-BE"/>
        </w:rPr>
        <w:t>het</w:t>
      </w:r>
      <w:r w:rsidRPr="005E2428">
        <w:rPr>
          <w:spacing w:val="-6"/>
          <w:lang w:val="nl-BE"/>
        </w:rPr>
        <w:t xml:space="preserve"> </w:t>
      </w:r>
      <w:r w:rsidRPr="005E2428">
        <w:rPr>
          <w:lang w:val="nl-BE"/>
        </w:rPr>
        <w:t>financieringsplan</w:t>
      </w:r>
      <w:r w:rsidRPr="005E2428">
        <w:rPr>
          <w:spacing w:val="-7"/>
          <w:lang w:val="nl-BE"/>
        </w:rPr>
        <w:t xml:space="preserve"> </w:t>
      </w:r>
      <w:r w:rsidRPr="005E2428">
        <w:rPr>
          <w:lang w:val="nl-BE"/>
        </w:rPr>
        <w:t>van</w:t>
      </w:r>
      <w:r w:rsidRPr="005E2428">
        <w:rPr>
          <w:spacing w:val="-7"/>
          <w:lang w:val="nl-BE"/>
        </w:rPr>
        <w:t xml:space="preserve"> </w:t>
      </w:r>
      <w:r w:rsidRPr="005E2428">
        <w:rPr>
          <w:lang w:val="nl-BE"/>
        </w:rPr>
        <w:t>het</w:t>
      </w:r>
      <w:r w:rsidRPr="005E2428">
        <w:rPr>
          <w:spacing w:val="-6"/>
          <w:lang w:val="nl-BE"/>
        </w:rPr>
        <w:t xml:space="preserve"> </w:t>
      </w:r>
      <w:r w:rsidRPr="005E2428">
        <w:rPr>
          <w:lang w:val="nl-BE"/>
        </w:rPr>
        <w:t>volledige</w:t>
      </w:r>
      <w:r w:rsidRPr="005E2428">
        <w:rPr>
          <w:spacing w:val="-7"/>
          <w:lang w:val="nl-BE"/>
        </w:rPr>
        <w:t xml:space="preserve"> </w:t>
      </w:r>
      <w:r w:rsidRPr="005E2428">
        <w:rPr>
          <w:lang w:val="nl-BE"/>
        </w:rPr>
        <w:t>project</w:t>
      </w:r>
      <w:r w:rsidRPr="005E2428">
        <w:rPr>
          <w:spacing w:val="-6"/>
          <w:lang w:val="nl-BE"/>
        </w:rPr>
        <w:t xml:space="preserve"> </w:t>
      </w:r>
      <w:r w:rsidRPr="005E2428">
        <w:rPr>
          <w:lang w:val="nl-BE"/>
        </w:rPr>
        <w:t>en</w:t>
      </w:r>
      <w:r w:rsidRPr="005E2428">
        <w:rPr>
          <w:spacing w:val="-7"/>
          <w:lang w:val="nl-BE"/>
        </w:rPr>
        <w:t xml:space="preserve"> </w:t>
      </w:r>
      <w:r w:rsidRPr="005E2428">
        <w:rPr>
          <w:lang w:val="nl-BE"/>
        </w:rPr>
        <w:t>de</w:t>
      </w:r>
      <w:r w:rsidRPr="005E2428">
        <w:rPr>
          <w:spacing w:val="-7"/>
          <w:lang w:val="nl-BE"/>
        </w:rPr>
        <w:t xml:space="preserve"> </w:t>
      </w:r>
      <w:r w:rsidRPr="005E2428">
        <w:rPr>
          <w:lang w:val="nl-BE"/>
        </w:rPr>
        <w:t>afbetalingsmodaliteiten;</w:t>
      </w:r>
    </w:p>
    <w:p w14:paraId="09957B6D" w14:textId="77777777" w:rsidR="005F7190" w:rsidRPr="005E2428" w:rsidRDefault="005F7190">
      <w:pPr>
        <w:jc w:val="both"/>
        <w:rPr>
          <w:lang w:val="nl-BE"/>
        </w:rPr>
        <w:sectPr w:rsidR="005F7190" w:rsidRPr="005E2428">
          <w:type w:val="continuous"/>
          <w:pgSz w:w="11920" w:h="16860"/>
          <w:pgMar w:top="1440" w:right="1320" w:bottom="280" w:left="1300" w:header="708" w:footer="708" w:gutter="0"/>
          <w:cols w:space="708"/>
        </w:sectPr>
      </w:pPr>
    </w:p>
    <w:p w14:paraId="46ACCCAE" w14:textId="7AC5946C" w:rsidR="005F7190" w:rsidRPr="005E2428" w:rsidRDefault="00C270A7">
      <w:pPr>
        <w:pStyle w:val="Lijstalinea"/>
        <w:numPr>
          <w:ilvl w:val="2"/>
          <w:numId w:val="6"/>
        </w:numPr>
        <w:tabs>
          <w:tab w:val="left" w:pos="839"/>
        </w:tabs>
        <w:spacing w:before="67"/>
        <w:ind w:right="102" w:hanging="360"/>
        <w:rPr>
          <w:lang w:val="nl-BE"/>
        </w:rPr>
      </w:pPr>
      <w:r w:rsidRPr="005E2428">
        <w:rPr>
          <w:lang w:val="nl-BE"/>
        </w:rPr>
        <w:lastRenderedPageBreak/>
        <w:t>een verklaring dat de lening gebruikt zal worden voor de financiering van bouw- of verbouwingswerken die noodzakelijk zijn voor de ontwikkeling van de activiteiten die behoren tot de normale werking van de vereniging en dat de grond of de infrastructuur waarop de lening betrekking heeft gedurende de dubbele looptijd van de terugbetaling van de renteloze lening, hoofdzakelijk gebruikt zal worden voor de rechtstreekse werking van het lokaal</w:t>
      </w:r>
      <w:r w:rsidRPr="005E2428">
        <w:rPr>
          <w:spacing w:val="-12"/>
          <w:lang w:val="nl-BE"/>
        </w:rPr>
        <w:t xml:space="preserve"> </w:t>
      </w:r>
      <w:r w:rsidR="005E2428">
        <w:rPr>
          <w:lang w:val="nl-BE"/>
        </w:rPr>
        <w:t>sport</w:t>
      </w:r>
      <w:r w:rsidRPr="005E2428">
        <w:rPr>
          <w:lang w:val="nl-BE"/>
        </w:rPr>
        <w:t>beleid.</w:t>
      </w:r>
    </w:p>
    <w:p w14:paraId="6E34FF02" w14:textId="77777777" w:rsidR="005F7190" w:rsidRPr="005E2428" w:rsidRDefault="00C270A7">
      <w:pPr>
        <w:pStyle w:val="Lijstalinea"/>
        <w:numPr>
          <w:ilvl w:val="2"/>
          <w:numId w:val="6"/>
        </w:numPr>
        <w:tabs>
          <w:tab w:val="left" w:pos="839"/>
        </w:tabs>
        <w:ind w:right="106" w:hanging="360"/>
        <w:rPr>
          <w:lang w:val="nl-BE"/>
        </w:rPr>
      </w:pPr>
      <w:r w:rsidRPr="005E2428">
        <w:rPr>
          <w:lang w:val="nl-BE"/>
        </w:rPr>
        <w:t>een beschrijving van de hypotheek of andere waarborgen die de vereniging wenst te stellen om</w:t>
      </w:r>
      <w:r w:rsidRPr="005E2428">
        <w:rPr>
          <w:spacing w:val="-6"/>
          <w:lang w:val="nl-BE"/>
        </w:rPr>
        <w:t xml:space="preserve"> </w:t>
      </w:r>
      <w:r w:rsidRPr="005E2428">
        <w:rPr>
          <w:lang w:val="nl-BE"/>
        </w:rPr>
        <w:t>de</w:t>
      </w:r>
      <w:r w:rsidRPr="005E2428">
        <w:rPr>
          <w:spacing w:val="-6"/>
          <w:lang w:val="nl-BE"/>
        </w:rPr>
        <w:t xml:space="preserve"> </w:t>
      </w:r>
      <w:r w:rsidRPr="005E2428">
        <w:rPr>
          <w:lang w:val="nl-BE"/>
        </w:rPr>
        <w:t>nakoming</w:t>
      </w:r>
      <w:r w:rsidRPr="005E2428">
        <w:rPr>
          <w:spacing w:val="-6"/>
          <w:lang w:val="nl-BE"/>
        </w:rPr>
        <w:t xml:space="preserve"> </w:t>
      </w:r>
      <w:r w:rsidRPr="005E2428">
        <w:rPr>
          <w:lang w:val="nl-BE"/>
        </w:rPr>
        <w:t>van</w:t>
      </w:r>
      <w:r w:rsidRPr="005E2428">
        <w:rPr>
          <w:spacing w:val="-6"/>
          <w:lang w:val="nl-BE"/>
        </w:rPr>
        <w:t xml:space="preserve"> </w:t>
      </w:r>
      <w:r w:rsidRPr="005E2428">
        <w:rPr>
          <w:lang w:val="nl-BE"/>
        </w:rPr>
        <w:t>haar</w:t>
      </w:r>
      <w:r w:rsidRPr="005E2428">
        <w:rPr>
          <w:spacing w:val="-5"/>
          <w:lang w:val="nl-BE"/>
        </w:rPr>
        <w:t xml:space="preserve"> </w:t>
      </w:r>
      <w:r w:rsidRPr="005E2428">
        <w:rPr>
          <w:lang w:val="nl-BE"/>
        </w:rPr>
        <w:t>verbintenissen</w:t>
      </w:r>
      <w:r w:rsidRPr="005E2428">
        <w:rPr>
          <w:spacing w:val="-6"/>
          <w:lang w:val="nl-BE"/>
        </w:rPr>
        <w:t xml:space="preserve"> </w:t>
      </w:r>
      <w:r w:rsidRPr="005E2428">
        <w:rPr>
          <w:lang w:val="nl-BE"/>
        </w:rPr>
        <w:t>te</w:t>
      </w:r>
      <w:r w:rsidRPr="005E2428">
        <w:rPr>
          <w:spacing w:val="-6"/>
          <w:lang w:val="nl-BE"/>
        </w:rPr>
        <w:t xml:space="preserve"> </w:t>
      </w:r>
      <w:r w:rsidRPr="005E2428">
        <w:rPr>
          <w:lang w:val="nl-BE"/>
        </w:rPr>
        <w:t>waarborgen;</w:t>
      </w:r>
    </w:p>
    <w:p w14:paraId="0227DABA" w14:textId="77777777" w:rsidR="005F7190" w:rsidRPr="005E2428" w:rsidRDefault="00C270A7">
      <w:pPr>
        <w:pStyle w:val="Lijstalinea"/>
        <w:numPr>
          <w:ilvl w:val="2"/>
          <w:numId w:val="6"/>
        </w:numPr>
        <w:tabs>
          <w:tab w:val="left" w:pos="839"/>
        </w:tabs>
        <w:ind w:right="111" w:hanging="360"/>
        <w:rPr>
          <w:lang w:val="nl-BE"/>
        </w:rPr>
      </w:pPr>
      <w:r w:rsidRPr="005E2428">
        <w:rPr>
          <w:lang w:val="nl-BE"/>
        </w:rPr>
        <w:t>de statuten van de vereniging voor zover deze niet digitaal raadpleegbaar zijn in het staatsblad.</w:t>
      </w:r>
    </w:p>
    <w:p w14:paraId="4DFED3BB" w14:textId="77777777" w:rsidR="005F7190" w:rsidRPr="005E2428" w:rsidRDefault="00C270A7">
      <w:pPr>
        <w:pStyle w:val="Lijstalinea"/>
        <w:numPr>
          <w:ilvl w:val="2"/>
          <w:numId w:val="6"/>
        </w:numPr>
        <w:tabs>
          <w:tab w:val="left" w:pos="839"/>
        </w:tabs>
        <w:ind w:right="106" w:hanging="360"/>
        <w:rPr>
          <w:lang w:val="nl-BE"/>
        </w:rPr>
      </w:pPr>
      <w:r w:rsidRPr="005E2428">
        <w:rPr>
          <w:lang w:val="nl-BE"/>
        </w:rPr>
        <w:t>een situatieschets van de ligging van het perceel, waarop de bedoelde infrastructuur gevestigd is of zal</w:t>
      </w:r>
      <w:r w:rsidRPr="005E2428">
        <w:rPr>
          <w:spacing w:val="-15"/>
          <w:lang w:val="nl-BE"/>
        </w:rPr>
        <w:t xml:space="preserve"> </w:t>
      </w:r>
      <w:r w:rsidRPr="005E2428">
        <w:rPr>
          <w:lang w:val="nl-BE"/>
        </w:rPr>
        <w:t>worden;</w:t>
      </w:r>
    </w:p>
    <w:p w14:paraId="440D95B0" w14:textId="77777777" w:rsidR="005F7190" w:rsidRPr="005E2428" w:rsidRDefault="00C270A7">
      <w:pPr>
        <w:pStyle w:val="Lijstalinea"/>
        <w:numPr>
          <w:ilvl w:val="2"/>
          <w:numId w:val="6"/>
        </w:numPr>
        <w:tabs>
          <w:tab w:val="left" w:pos="838"/>
          <w:tab w:val="left" w:pos="839"/>
        </w:tabs>
        <w:ind w:hanging="360"/>
        <w:jc w:val="left"/>
        <w:rPr>
          <w:lang w:val="nl-BE"/>
        </w:rPr>
      </w:pPr>
      <w:r w:rsidRPr="005E2428">
        <w:rPr>
          <w:lang w:val="nl-BE"/>
        </w:rPr>
        <w:t>een</w:t>
      </w:r>
      <w:r w:rsidRPr="005E2428">
        <w:rPr>
          <w:spacing w:val="-5"/>
          <w:lang w:val="nl-BE"/>
        </w:rPr>
        <w:t xml:space="preserve"> </w:t>
      </w:r>
      <w:r w:rsidRPr="005E2428">
        <w:rPr>
          <w:lang w:val="nl-BE"/>
        </w:rPr>
        <w:t>grondplan</w:t>
      </w:r>
      <w:r w:rsidRPr="005E2428">
        <w:rPr>
          <w:spacing w:val="-5"/>
          <w:lang w:val="nl-BE"/>
        </w:rPr>
        <w:t xml:space="preserve"> </w:t>
      </w:r>
      <w:r w:rsidRPr="005E2428">
        <w:rPr>
          <w:lang w:val="nl-BE"/>
        </w:rPr>
        <w:t>van</w:t>
      </w:r>
      <w:r w:rsidRPr="005E2428">
        <w:rPr>
          <w:spacing w:val="-5"/>
          <w:lang w:val="nl-BE"/>
        </w:rPr>
        <w:t xml:space="preserve"> </w:t>
      </w:r>
      <w:r w:rsidRPr="005E2428">
        <w:rPr>
          <w:lang w:val="nl-BE"/>
        </w:rPr>
        <w:t>de</w:t>
      </w:r>
      <w:r w:rsidRPr="005E2428">
        <w:rPr>
          <w:spacing w:val="-5"/>
          <w:lang w:val="nl-BE"/>
        </w:rPr>
        <w:t xml:space="preserve"> </w:t>
      </w:r>
      <w:r w:rsidRPr="005E2428">
        <w:rPr>
          <w:lang w:val="nl-BE"/>
        </w:rPr>
        <w:t>bedoelde</w:t>
      </w:r>
      <w:r w:rsidRPr="005E2428">
        <w:rPr>
          <w:spacing w:val="-5"/>
          <w:lang w:val="nl-BE"/>
        </w:rPr>
        <w:t xml:space="preserve"> </w:t>
      </w:r>
      <w:r w:rsidRPr="005E2428">
        <w:rPr>
          <w:lang w:val="nl-BE"/>
        </w:rPr>
        <w:t>infrastructuur</w:t>
      </w:r>
      <w:r w:rsidRPr="005E2428">
        <w:rPr>
          <w:spacing w:val="-5"/>
          <w:lang w:val="nl-BE"/>
        </w:rPr>
        <w:t xml:space="preserve"> </w:t>
      </w:r>
      <w:r w:rsidRPr="005E2428">
        <w:rPr>
          <w:lang w:val="nl-BE"/>
        </w:rPr>
        <w:t>met</w:t>
      </w:r>
      <w:r w:rsidRPr="005E2428">
        <w:rPr>
          <w:spacing w:val="-5"/>
          <w:lang w:val="nl-BE"/>
        </w:rPr>
        <w:t xml:space="preserve"> </w:t>
      </w:r>
      <w:r w:rsidRPr="005E2428">
        <w:rPr>
          <w:lang w:val="nl-BE"/>
        </w:rPr>
        <w:t>opgave</w:t>
      </w:r>
      <w:r w:rsidRPr="005E2428">
        <w:rPr>
          <w:spacing w:val="-5"/>
          <w:lang w:val="nl-BE"/>
        </w:rPr>
        <w:t xml:space="preserve"> </w:t>
      </w:r>
      <w:r w:rsidRPr="005E2428">
        <w:rPr>
          <w:lang w:val="nl-BE"/>
        </w:rPr>
        <w:t>van</w:t>
      </w:r>
      <w:r w:rsidRPr="005E2428">
        <w:rPr>
          <w:spacing w:val="-5"/>
          <w:lang w:val="nl-BE"/>
        </w:rPr>
        <w:t xml:space="preserve"> </w:t>
      </w:r>
      <w:r w:rsidRPr="005E2428">
        <w:rPr>
          <w:lang w:val="nl-BE"/>
        </w:rPr>
        <w:t>de</w:t>
      </w:r>
      <w:r w:rsidRPr="005E2428">
        <w:rPr>
          <w:spacing w:val="-5"/>
          <w:lang w:val="nl-BE"/>
        </w:rPr>
        <w:t xml:space="preserve"> </w:t>
      </w:r>
      <w:r w:rsidRPr="005E2428">
        <w:rPr>
          <w:lang w:val="nl-BE"/>
        </w:rPr>
        <w:t>juiste</w:t>
      </w:r>
      <w:r w:rsidRPr="005E2428">
        <w:rPr>
          <w:spacing w:val="-5"/>
          <w:lang w:val="nl-BE"/>
        </w:rPr>
        <w:t xml:space="preserve"> </w:t>
      </w:r>
      <w:r w:rsidRPr="005E2428">
        <w:rPr>
          <w:lang w:val="nl-BE"/>
        </w:rPr>
        <w:t>afmetingen;</w:t>
      </w:r>
    </w:p>
    <w:p w14:paraId="583448DE" w14:textId="77777777" w:rsidR="005F7190" w:rsidRPr="005E2428" w:rsidRDefault="00C270A7">
      <w:pPr>
        <w:pStyle w:val="Lijstalinea"/>
        <w:numPr>
          <w:ilvl w:val="2"/>
          <w:numId w:val="6"/>
        </w:numPr>
        <w:tabs>
          <w:tab w:val="left" w:pos="839"/>
        </w:tabs>
        <w:ind w:right="101" w:hanging="360"/>
        <w:rPr>
          <w:lang w:val="nl-BE"/>
        </w:rPr>
      </w:pPr>
      <w:r w:rsidRPr="005E2428">
        <w:rPr>
          <w:lang w:val="nl-BE"/>
        </w:rPr>
        <w:t>een schets van het voor- en zijaanzicht van de bedoelde infrastructuur, met aanduidingen van de juiste</w:t>
      </w:r>
      <w:r w:rsidRPr="005E2428">
        <w:rPr>
          <w:spacing w:val="-15"/>
          <w:lang w:val="nl-BE"/>
        </w:rPr>
        <w:t xml:space="preserve"> </w:t>
      </w:r>
      <w:r w:rsidRPr="005E2428">
        <w:rPr>
          <w:lang w:val="nl-BE"/>
        </w:rPr>
        <w:t>afmetingen;</w:t>
      </w:r>
    </w:p>
    <w:p w14:paraId="68DC54DF" w14:textId="77777777" w:rsidR="005F7190" w:rsidRPr="005E2428" w:rsidRDefault="00C270A7">
      <w:pPr>
        <w:pStyle w:val="Lijstalinea"/>
        <w:numPr>
          <w:ilvl w:val="2"/>
          <w:numId w:val="6"/>
        </w:numPr>
        <w:tabs>
          <w:tab w:val="left" w:pos="838"/>
          <w:tab w:val="left" w:pos="839"/>
        </w:tabs>
        <w:ind w:hanging="360"/>
        <w:jc w:val="left"/>
        <w:rPr>
          <w:lang w:val="nl-BE"/>
        </w:rPr>
      </w:pPr>
      <w:r w:rsidRPr="005E2428">
        <w:rPr>
          <w:lang w:val="nl-BE"/>
        </w:rPr>
        <w:t>een</w:t>
      </w:r>
      <w:r w:rsidRPr="005E2428">
        <w:rPr>
          <w:spacing w:val="-5"/>
          <w:lang w:val="nl-BE"/>
        </w:rPr>
        <w:t xml:space="preserve"> </w:t>
      </w:r>
      <w:r w:rsidRPr="005E2428">
        <w:rPr>
          <w:lang w:val="nl-BE"/>
        </w:rPr>
        <w:t>foto</w:t>
      </w:r>
      <w:r w:rsidRPr="005E2428">
        <w:rPr>
          <w:spacing w:val="-5"/>
          <w:lang w:val="nl-BE"/>
        </w:rPr>
        <w:t xml:space="preserve"> </w:t>
      </w:r>
      <w:r w:rsidRPr="005E2428">
        <w:rPr>
          <w:lang w:val="nl-BE"/>
        </w:rPr>
        <w:t>die</w:t>
      </w:r>
      <w:r w:rsidRPr="005E2428">
        <w:rPr>
          <w:spacing w:val="-5"/>
          <w:lang w:val="nl-BE"/>
        </w:rPr>
        <w:t xml:space="preserve"> </w:t>
      </w:r>
      <w:r w:rsidRPr="005E2428">
        <w:rPr>
          <w:lang w:val="nl-BE"/>
        </w:rPr>
        <w:t>een</w:t>
      </w:r>
      <w:r w:rsidRPr="005E2428">
        <w:rPr>
          <w:spacing w:val="-5"/>
          <w:lang w:val="nl-BE"/>
        </w:rPr>
        <w:t xml:space="preserve"> </w:t>
      </w:r>
      <w:r w:rsidRPr="005E2428">
        <w:rPr>
          <w:lang w:val="nl-BE"/>
        </w:rPr>
        <w:t>frontaal</w:t>
      </w:r>
      <w:r w:rsidRPr="005E2428">
        <w:rPr>
          <w:spacing w:val="-4"/>
          <w:lang w:val="nl-BE"/>
        </w:rPr>
        <w:t xml:space="preserve"> </w:t>
      </w:r>
      <w:r w:rsidRPr="005E2428">
        <w:rPr>
          <w:lang w:val="nl-BE"/>
        </w:rPr>
        <w:t>totaalbeeld</w:t>
      </w:r>
      <w:r w:rsidRPr="005E2428">
        <w:rPr>
          <w:spacing w:val="-5"/>
          <w:lang w:val="nl-BE"/>
        </w:rPr>
        <w:t xml:space="preserve"> </w:t>
      </w:r>
      <w:r w:rsidRPr="005E2428">
        <w:rPr>
          <w:lang w:val="nl-BE"/>
        </w:rPr>
        <w:t>geeft</w:t>
      </w:r>
      <w:r w:rsidRPr="005E2428">
        <w:rPr>
          <w:spacing w:val="-4"/>
          <w:lang w:val="nl-BE"/>
        </w:rPr>
        <w:t xml:space="preserve"> </w:t>
      </w:r>
      <w:r w:rsidRPr="005E2428">
        <w:rPr>
          <w:lang w:val="nl-BE"/>
        </w:rPr>
        <w:t>van</w:t>
      </w:r>
      <w:r w:rsidRPr="005E2428">
        <w:rPr>
          <w:spacing w:val="-5"/>
          <w:lang w:val="nl-BE"/>
        </w:rPr>
        <w:t xml:space="preserve"> </w:t>
      </w:r>
      <w:r w:rsidRPr="005E2428">
        <w:rPr>
          <w:lang w:val="nl-BE"/>
        </w:rPr>
        <w:t>de</w:t>
      </w:r>
      <w:r w:rsidRPr="005E2428">
        <w:rPr>
          <w:spacing w:val="-5"/>
          <w:lang w:val="nl-BE"/>
        </w:rPr>
        <w:t xml:space="preserve"> </w:t>
      </w:r>
      <w:r w:rsidRPr="005E2428">
        <w:rPr>
          <w:lang w:val="nl-BE"/>
        </w:rPr>
        <w:t>bedoelde</w:t>
      </w:r>
      <w:r w:rsidRPr="005E2428">
        <w:rPr>
          <w:spacing w:val="-5"/>
          <w:lang w:val="nl-BE"/>
        </w:rPr>
        <w:t xml:space="preserve"> </w:t>
      </w:r>
      <w:r w:rsidRPr="005E2428">
        <w:rPr>
          <w:lang w:val="nl-BE"/>
        </w:rPr>
        <w:t>infrastructuur;</w:t>
      </w:r>
    </w:p>
    <w:p w14:paraId="67B0E240" w14:textId="77777777" w:rsidR="005F7190" w:rsidRPr="005E2428" w:rsidRDefault="00C270A7">
      <w:pPr>
        <w:pStyle w:val="Lijstalinea"/>
        <w:numPr>
          <w:ilvl w:val="2"/>
          <w:numId w:val="6"/>
        </w:numPr>
        <w:tabs>
          <w:tab w:val="left" w:pos="839"/>
        </w:tabs>
        <w:ind w:right="99" w:hanging="360"/>
        <w:rPr>
          <w:lang w:val="nl-BE"/>
        </w:rPr>
      </w:pPr>
      <w:r w:rsidRPr="005E2428">
        <w:rPr>
          <w:lang w:val="nl-BE"/>
        </w:rPr>
        <w:t>een kopie van de stedenbouwkundige vergunning (omgevingsvergunning) of de aanvraag daartoe, indien de bouw- of verbouwingswerken afhankelijk zijn van een voorafgaande stedenbouwkundige vergunning</w:t>
      </w:r>
      <w:r w:rsidRPr="005E2428">
        <w:rPr>
          <w:spacing w:val="-38"/>
          <w:lang w:val="nl-BE"/>
        </w:rPr>
        <w:t xml:space="preserve"> </w:t>
      </w:r>
      <w:r w:rsidRPr="005E2428">
        <w:rPr>
          <w:lang w:val="nl-BE"/>
        </w:rPr>
        <w:t>(omgevingsvergunning);</w:t>
      </w:r>
    </w:p>
    <w:p w14:paraId="07E49908" w14:textId="77777777" w:rsidR="005F7190" w:rsidRPr="005E2428" w:rsidRDefault="00C270A7">
      <w:pPr>
        <w:pStyle w:val="Lijstalinea"/>
        <w:numPr>
          <w:ilvl w:val="2"/>
          <w:numId w:val="6"/>
        </w:numPr>
        <w:tabs>
          <w:tab w:val="left" w:pos="839"/>
        </w:tabs>
        <w:ind w:right="99" w:hanging="360"/>
        <w:rPr>
          <w:lang w:val="nl-BE"/>
        </w:rPr>
      </w:pPr>
      <w:r w:rsidRPr="005E2428">
        <w:rPr>
          <w:lang w:val="nl-BE"/>
        </w:rPr>
        <w:t>de totale kostprijs van de bouw/verbouwing en een raming van de kostprijs van de te gebruiken materialen, uitgesplitst naar hun soort (bouwmaterialen, hout, plastiekstoffen, leidingmateriaal voor elektriciteit, gas of water, verfwaren, eventuele andere) evenals de raming van de te factureren</w:t>
      </w:r>
      <w:r w:rsidRPr="005E2428">
        <w:rPr>
          <w:spacing w:val="-22"/>
          <w:lang w:val="nl-BE"/>
        </w:rPr>
        <w:t xml:space="preserve"> </w:t>
      </w:r>
      <w:r w:rsidRPr="005E2428">
        <w:rPr>
          <w:lang w:val="nl-BE"/>
        </w:rPr>
        <w:t>loonkost;</w:t>
      </w:r>
    </w:p>
    <w:p w14:paraId="67CF6AF8" w14:textId="77777777" w:rsidR="005F7190" w:rsidRPr="005E2428" w:rsidRDefault="00C270A7">
      <w:pPr>
        <w:pStyle w:val="Kop1"/>
        <w:numPr>
          <w:ilvl w:val="1"/>
          <w:numId w:val="5"/>
        </w:numPr>
        <w:tabs>
          <w:tab w:val="left" w:pos="540"/>
        </w:tabs>
        <w:spacing w:before="155"/>
        <w:ind w:hanging="422"/>
        <w:rPr>
          <w:lang w:val="nl-BE"/>
        </w:rPr>
      </w:pPr>
      <w:r w:rsidRPr="005E2428">
        <w:rPr>
          <w:lang w:val="nl-BE"/>
        </w:rPr>
        <w:t>Een delegatie van de gemeentelijke administratie</w:t>
      </w:r>
      <w:r w:rsidRPr="005E2428">
        <w:rPr>
          <w:spacing w:val="-27"/>
          <w:lang w:val="nl-BE"/>
        </w:rPr>
        <w:t xml:space="preserve"> </w:t>
      </w:r>
      <w:r w:rsidRPr="005E2428">
        <w:rPr>
          <w:lang w:val="nl-BE"/>
        </w:rPr>
        <w:t>zal:</w:t>
      </w:r>
    </w:p>
    <w:p w14:paraId="1B47AC99" w14:textId="77777777" w:rsidR="005F7190" w:rsidRPr="005E2428" w:rsidRDefault="00C270A7">
      <w:pPr>
        <w:pStyle w:val="Lijstalinea"/>
        <w:numPr>
          <w:ilvl w:val="2"/>
          <w:numId w:val="5"/>
        </w:numPr>
        <w:tabs>
          <w:tab w:val="left" w:pos="839"/>
        </w:tabs>
        <w:spacing w:before="30"/>
        <w:ind w:right="106" w:hanging="360"/>
        <w:rPr>
          <w:lang w:val="nl-BE"/>
        </w:rPr>
      </w:pPr>
      <w:r w:rsidRPr="005E2428">
        <w:rPr>
          <w:lang w:val="nl-BE"/>
        </w:rPr>
        <w:t>De aanvragers uitnodigen voor een intakegesprek waarop alle voorwaarden en modaliteiten besproken</w:t>
      </w:r>
      <w:r w:rsidRPr="005E2428">
        <w:rPr>
          <w:spacing w:val="-13"/>
          <w:lang w:val="nl-BE"/>
        </w:rPr>
        <w:t xml:space="preserve"> </w:t>
      </w:r>
      <w:r w:rsidRPr="005E2428">
        <w:rPr>
          <w:lang w:val="nl-BE"/>
        </w:rPr>
        <w:t>worden;</w:t>
      </w:r>
    </w:p>
    <w:p w14:paraId="27B530C4" w14:textId="77777777" w:rsidR="005F7190" w:rsidRPr="005E2428" w:rsidRDefault="00C270A7">
      <w:pPr>
        <w:pStyle w:val="Lijstalinea"/>
        <w:numPr>
          <w:ilvl w:val="2"/>
          <w:numId w:val="5"/>
        </w:numPr>
        <w:tabs>
          <w:tab w:val="left" w:pos="839"/>
        </w:tabs>
        <w:ind w:right="105" w:hanging="360"/>
        <w:rPr>
          <w:lang w:val="nl-BE"/>
        </w:rPr>
      </w:pPr>
      <w:r w:rsidRPr="005E2428">
        <w:rPr>
          <w:lang w:val="nl-BE"/>
        </w:rPr>
        <w:t>Nakijken of het dossier volledig is. Indien het dossier niet volledig is, wordt de vereniging hiervan op de hoogte gebracht en wordt een bijkomende termijn gegeven van maximum 2 maand,</w:t>
      </w:r>
      <w:r w:rsidRPr="005E2428">
        <w:rPr>
          <w:spacing w:val="-6"/>
          <w:lang w:val="nl-BE"/>
        </w:rPr>
        <w:t xml:space="preserve"> </w:t>
      </w:r>
      <w:r w:rsidRPr="005E2428">
        <w:rPr>
          <w:lang w:val="nl-BE"/>
        </w:rPr>
        <w:t>waarbinnen</w:t>
      </w:r>
      <w:r w:rsidRPr="005E2428">
        <w:rPr>
          <w:spacing w:val="-7"/>
          <w:lang w:val="nl-BE"/>
        </w:rPr>
        <w:t xml:space="preserve"> </w:t>
      </w:r>
      <w:r w:rsidRPr="005E2428">
        <w:rPr>
          <w:lang w:val="nl-BE"/>
        </w:rPr>
        <w:t>de</w:t>
      </w:r>
      <w:r w:rsidRPr="005E2428">
        <w:rPr>
          <w:spacing w:val="-7"/>
          <w:lang w:val="nl-BE"/>
        </w:rPr>
        <w:t xml:space="preserve"> </w:t>
      </w:r>
      <w:r w:rsidRPr="005E2428">
        <w:rPr>
          <w:lang w:val="nl-BE"/>
        </w:rPr>
        <w:t>vereniging</w:t>
      </w:r>
      <w:r w:rsidRPr="005E2428">
        <w:rPr>
          <w:spacing w:val="-7"/>
          <w:lang w:val="nl-BE"/>
        </w:rPr>
        <w:t xml:space="preserve"> </w:t>
      </w:r>
      <w:r w:rsidRPr="005E2428">
        <w:rPr>
          <w:lang w:val="nl-BE"/>
        </w:rPr>
        <w:t>het</w:t>
      </w:r>
      <w:r w:rsidRPr="005E2428">
        <w:rPr>
          <w:spacing w:val="-6"/>
          <w:lang w:val="nl-BE"/>
        </w:rPr>
        <w:t xml:space="preserve"> </w:t>
      </w:r>
      <w:r w:rsidRPr="005E2428">
        <w:rPr>
          <w:lang w:val="nl-BE"/>
        </w:rPr>
        <w:t>dossier</w:t>
      </w:r>
      <w:r w:rsidRPr="005E2428">
        <w:rPr>
          <w:spacing w:val="-6"/>
          <w:lang w:val="nl-BE"/>
        </w:rPr>
        <w:t xml:space="preserve"> </w:t>
      </w:r>
      <w:r w:rsidRPr="005E2428">
        <w:rPr>
          <w:lang w:val="nl-BE"/>
        </w:rPr>
        <w:t>moet</w:t>
      </w:r>
      <w:r w:rsidRPr="005E2428">
        <w:rPr>
          <w:spacing w:val="-6"/>
          <w:lang w:val="nl-BE"/>
        </w:rPr>
        <w:t xml:space="preserve"> </w:t>
      </w:r>
      <w:r w:rsidRPr="005E2428">
        <w:rPr>
          <w:lang w:val="nl-BE"/>
        </w:rPr>
        <w:t>aanvullen;</w:t>
      </w:r>
    </w:p>
    <w:p w14:paraId="6D1C981B" w14:textId="77777777" w:rsidR="005F7190" w:rsidRPr="005E2428" w:rsidRDefault="00C270A7">
      <w:pPr>
        <w:pStyle w:val="Lijstalinea"/>
        <w:numPr>
          <w:ilvl w:val="2"/>
          <w:numId w:val="5"/>
        </w:numPr>
        <w:tabs>
          <w:tab w:val="left" w:pos="839"/>
        </w:tabs>
        <w:ind w:right="106" w:hanging="360"/>
        <w:rPr>
          <w:lang w:val="nl-BE"/>
        </w:rPr>
      </w:pPr>
      <w:r w:rsidRPr="005E2428">
        <w:rPr>
          <w:lang w:val="nl-BE"/>
        </w:rPr>
        <w:t>Nakijken of de geplande werken in overeenstemming zijn met de regels van de ruimtelijke ordening;</w:t>
      </w:r>
    </w:p>
    <w:p w14:paraId="7D0439E4" w14:textId="77777777" w:rsidR="005F7190" w:rsidRPr="005E2428" w:rsidRDefault="00C270A7">
      <w:pPr>
        <w:pStyle w:val="Lijstalinea"/>
        <w:numPr>
          <w:ilvl w:val="2"/>
          <w:numId w:val="5"/>
        </w:numPr>
        <w:tabs>
          <w:tab w:val="left" w:pos="838"/>
          <w:tab w:val="left" w:pos="839"/>
        </w:tabs>
        <w:ind w:hanging="360"/>
        <w:jc w:val="left"/>
        <w:rPr>
          <w:lang w:val="nl-BE"/>
        </w:rPr>
      </w:pPr>
      <w:r w:rsidRPr="005E2428">
        <w:rPr>
          <w:lang w:val="nl-BE"/>
        </w:rPr>
        <w:t>Inzage nemen van het</w:t>
      </w:r>
      <w:r w:rsidRPr="005E2428">
        <w:rPr>
          <w:spacing w:val="-26"/>
          <w:lang w:val="nl-BE"/>
        </w:rPr>
        <w:t xml:space="preserve"> </w:t>
      </w:r>
      <w:r w:rsidRPr="005E2428">
        <w:rPr>
          <w:lang w:val="nl-BE"/>
        </w:rPr>
        <w:t>financieringsplan;</w:t>
      </w:r>
    </w:p>
    <w:p w14:paraId="262DEA39" w14:textId="77777777" w:rsidR="005F7190" w:rsidRPr="005E2428" w:rsidRDefault="00C270A7">
      <w:pPr>
        <w:pStyle w:val="Lijstalinea"/>
        <w:numPr>
          <w:ilvl w:val="2"/>
          <w:numId w:val="5"/>
        </w:numPr>
        <w:tabs>
          <w:tab w:val="left" w:pos="838"/>
          <w:tab w:val="left" w:pos="839"/>
        </w:tabs>
        <w:ind w:hanging="360"/>
        <w:jc w:val="left"/>
        <w:rPr>
          <w:lang w:val="nl-BE"/>
        </w:rPr>
      </w:pPr>
      <w:r w:rsidRPr="005E2428">
        <w:rPr>
          <w:lang w:val="nl-BE"/>
        </w:rPr>
        <w:t>Nakijken of aan alle voorwaarden voldaan</w:t>
      </w:r>
      <w:r w:rsidRPr="005E2428">
        <w:rPr>
          <w:spacing w:val="-28"/>
          <w:lang w:val="nl-BE"/>
        </w:rPr>
        <w:t xml:space="preserve"> </w:t>
      </w:r>
      <w:r w:rsidRPr="005E2428">
        <w:rPr>
          <w:lang w:val="nl-BE"/>
        </w:rPr>
        <w:t>is;</w:t>
      </w:r>
    </w:p>
    <w:p w14:paraId="4A7F5310" w14:textId="0B334AEF" w:rsidR="005F7190" w:rsidRPr="005E2428" w:rsidRDefault="00C270A7">
      <w:pPr>
        <w:pStyle w:val="Lijstalinea"/>
        <w:numPr>
          <w:ilvl w:val="2"/>
          <w:numId w:val="5"/>
        </w:numPr>
        <w:tabs>
          <w:tab w:val="left" w:pos="839"/>
        </w:tabs>
        <w:ind w:right="103" w:hanging="360"/>
        <w:rPr>
          <w:lang w:val="nl-BE"/>
        </w:rPr>
      </w:pPr>
      <w:r w:rsidRPr="005E2428">
        <w:rPr>
          <w:lang w:val="nl-BE"/>
        </w:rPr>
        <w:t xml:space="preserve">Schriftelijk advies uitbrengen aan de </w:t>
      </w:r>
      <w:r w:rsidR="005E2428">
        <w:rPr>
          <w:lang w:val="nl-BE"/>
        </w:rPr>
        <w:t>sport</w:t>
      </w:r>
      <w:r w:rsidRPr="005E2428">
        <w:rPr>
          <w:lang w:val="nl-BE"/>
        </w:rPr>
        <w:t>raad en het college van burgemeester en schepenen.</w:t>
      </w:r>
    </w:p>
    <w:p w14:paraId="11A27C29" w14:textId="77777777" w:rsidR="005F7190" w:rsidRDefault="00C270A7">
      <w:pPr>
        <w:pStyle w:val="Kop1"/>
        <w:numPr>
          <w:ilvl w:val="1"/>
          <w:numId w:val="4"/>
        </w:numPr>
        <w:tabs>
          <w:tab w:val="left" w:pos="615"/>
        </w:tabs>
        <w:spacing w:before="155"/>
        <w:ind w:hanging="496"/>
      </w:pPr>
      <w:proofErr w:type="spellStart"/>
      <w:r>
        <w:t>Toewijzingsregels</w:t>
      </w:r>
      <w:proofErr w:type="spellEnd"/>
    </w:p>
    <w:p w14:paraId="2181E13A" w14:textId="77777777" w:rsidR="005F7190" w:rsidRPr="005E2428" w:rsidRDefault="00C270A7">
      <w:pPr>
        <w:pStyle w:val="Plattetekst"/>
        <w:spacing w:before="30"/>
        <w:jc w:val="left"/>
        <w:rPr>
          <w:lang w:val="nl-BE"/>
        </w:rPr>
      </w:pPr>
      <w:r w:rsidRPr="005E2428">
        <w:rPr>
          <w:lang w:val="nl-BE"/>
        </w:rPr>
        <w:t>Leningen worden in volgorde van prioriteit toegestaan voor:</w:t>
      </w:r>
    </w:p>
    <w:p w14:paraId="0EAA279E" w14:textId="77777777" w:rsidR="005F7190" w:rsidRPr="005E2428" w:rsidRDefault="00C270A7">
      <w:pPr>
        <w:pStyle w:val="Lijstalinea"/>
        <w:numPr>
          <w:ilvl w:val="2"/>
          <w:numId w:val="4"/>
        </w:numPr>
        <w:tabs>
          <w:tab w:val="left" w:pos="839"/>
        </w:tabs>
        <w:spacing w:before="166"/>
        <w:ind w:right="109" w:hanging="360"/>
        <w:jc w:val="both"/>
        <w:rPr>
          <w:lang w:val="nl-BE"/>
        </w:rPr>
      </w:pPr>
      <w:r w:rsidRPr="005E2428">
        <w:rPr>
          <w:lang w:val="nl-BE"/>
        </w:rPr>
        <w:t>Werken die dringend noodzakelijk zijn en waarbij uitstel het voortbestaan van de werking  van de vereniging ernstig in gevaar</w:t>
      </w:r>
      <w:r w:rsidRPr="005E2428">
        <w:rPr>
          <w:spacing w:val="-25"/>
          <w:lang w:val="nl-BE"/>
        </w:rPr>
        <w:t xml:space="preserve"> </w:t>
      </w:r>
      <w:r w:rsidRPr="005E2428">
        <w:rPr>
          <w:lang w:val="nl-BE"/>
        </w:rPr>
        <w:t>brengt.</w:t>
      </w:r>
    </w:p>
    <w:p w14:paraId="30BE9F0F" w14:textId="77777777" w:rsidR="005F7190" w:rsidRPr="005E2428" w:rsidRDefault="00C270A7">
      <w:pPr>
        <w:pStyle w:val="Lijstalinea"/>
        <w:numPr>
          <w:ilvl w:val="2"/>
          <w:numId w:val="4"/>
        </w:numPr>
        <w:tabs>
          <w:tab w:val="left" w:pos="839"/>
        </w:tabs>
        <w:ind w:right="100" w:hanging="360"/>
        <w:jc w:val="both"/>
        <w:rPr>
          <w:lang w:val="nl-BE"/>
        </w:rPr>
      </w:pPr>
      <w:r w:rsidRPr="005E2428">
        <w:rPr>
          <w:lang w:val="nl-BE"/>
        </w:rPr>
        <w:t>Werken die noodzakelijk zijn om te voldoen aan de vereisten van een door de brandweer opgesteld</w:t>
      </w:r>
      <w:r w:rsidRPr="005E2428">
        <w:rPr>
          <w:spacing w:val="-7"/>
          <w:lang w:val="nl-BE"/>
        </w:rPr>
        <w:t xml:space="preserve"> </w:t>
      </w:r>
      <w:r w:rsidRPr="005E2428">
        <w:rPr>
          <w:lang w:val="nl-BE"/>
        </w:rPr>
        <w:t>verslag</w:t>
      </w:r>
      <w:r w:rsidRPr="005E2428">
        <w:rPr>
          <w:spacing w:val="-7"/>
          <w:lang w:val="nl-BE"/>
        </w:rPr>
        <w:t xml:space="preserve"> </w:t>
      </w:r>
      <w:r w:rsidRPr="005E2428">
        <w:rPr>
          <w:lang w:val="nl-BE"/>
        </w:rPr>
        <w:t>inzake</w:t>
      </w:r>
      <w:r w:rsidRPr="005E2428">
        <w:rPr>
          <w:spacing w:val="-7"/>
          <w:lang w:val="nl-BE"/>
        </w:rPr>
        <w:t xml:space="preserve"> </w:t>
      </w:r>
      <w:r w:rsidRPr="005E2428">
        <w:rPr>
          <w:lang w:val="nl-BE"/>
        </w:rPr>
        <w:t>brandveiligheid</w:t>
      </w:r>
      <w:r w:rsidRPr="005E2428">
        <w:rPr>
          <w:spacing w:val="-7"/>
          <w:lang w:val="nl-BE"/>
        </w:rPr>
        <w:t xml:space="preserve"> </w:t>
      </w:r>
      <w:r w:rsidRPr="005E2428">
        <w:rPr>
          <w:lang w:val="nl-BE"/>
        </w:rPr>
        <w:t>van</w:t>
      </w:r>
      <w:r w:rsidRPr="005E2428">
        <w:rPr>
          <w:spacing w:val="-7"/>
          <w:lang w:val="nl-BE"/>
        </w:rPr>
        <w:t xml:space="preserve"> </w:t>
      </w:r>
      <w:r w:rsidRPr="005E2428">
        <w:rPr>
          <w:lang w:val="nl-BE"/>
        </w:rPr>
        <w:t>de</w:t>
      </w:r>
      <w:r w:rsidRPr="005E2428">
        <w:rPr>
          <w:spacing w:val="-7"/>
          <w:lang w:val="nl-BE"/>
        </w:rPr>
        <w:t xml:space="preserve"> </w:t>
      </w:r>
      <w:r w:rsidRPr="005E2428">
        <w:rPr>
          <w:lang w:val="nl-BE"/>
        </w:rPr>
        <w:t>lokalen.</w:t>
      </w:r>
    </w:p>
    <w:p w14:paraId="1BE8C0F1" w14:textId="77777777" w:rsidR="005F7190" w:rsidRPr="005E2428" w:rsidRDefault="00C270A7">
      <w:pPr>
        <w:pStyle w:val="Lijstalinea"/>
        <w:numPr>
          <w:ilvl w:val="2"/>
          <w:numId w:val="4"/>
        </w:numPr>
        <w:tabs>
          <w:tab w:val="left" w:pos="839"/>
        </w:tabs>
        <w:ind w:hanging="360"/>
        <w:rPr>
          <w:lang w:val="nl-BE"/>
        </w:rPr>
      </w:pPr>
      <w:r w:rsidRPr="005E2428">
        <w:rPr>
          <w:lang w:val="nl-BE"/>
        </w:rPr>
        <w:t>De bouw van nieuwe onroerende</w:t>
      </w:r>
      <w:r w:rsidRPr="005E2428">
        <w:rPr>
          <w:spacing w:val="-29"/>
          <w:lang w:val="nl-BE"/>
        </w:rPr>
        <w:t xml:space="preserve"> </w:t>
      </w:r>
      <w:r w:rsidRPr="005E2428">
        <w:rPr>
          <w:lang w:val="nl-BE"/>
        </w:rPr>
        <w:t>infrastructuur.</w:t>
      </w:r>
    </w:p>
    <w:p w14:paraId="4B3EA3C2" w14:textId="77777777" w:rsidR="005F7190" w:rsidRPr="005E2428" w:rsidRDefault="00C270A7">
      <w:pPr>
        <w:pStyle w:val="Lijstalinea"/>
        <w:numPr>
          <w:ilvl w:val="2"/>
          <w:numId w:val="4"/>
        </w:numPr>
        <w:tabs>
          <w:tab w:val="left" w:pos="839"/>
        </w:tabs>
        <w:ind w:hanging="360"/>
        <w:rPr>
          <w:lang w:val="nl-BE"/>
        </w:rPr>
      </w:pPr>
      <w:r w:rsidRPr="005E2428">
        <w:rPr>
          <w:lang w:val="nl-BE"/>
        </w:rPr>
        <w:t>Uitbreiding van bestaande onroerende</w:t>
      </w:r>
      <w:r w:rsidRPr="005E2428">
        <w:rPr>
          <w:spacing w:val="-32"/>
          <w:lang w:val="nl-BE"/>
        </w:rPr>
        <w:t xml:space="preserve"> </w:t>
      </w:r>
      <w:r w:rsidRPr="005E2428">
        <w:rPr>
          <w:lang w:val="nl-BE"/>
        </w:rPr>
        <w:t>goederen.</w:t>
      </w:r>
    </w:p>
    <w:p w14:paraId="3D1D2AE2" w14:textId="77777777" w:rsidR="005F7190" w:rsidRPr="005E2428" w:rsidRDefault="00C270A7">
      <w:pPr>
        <w:pStyle w:val="Plattetekst"/>
        <w:spacing w:before="166"/>
        <w:jc w:val="left"/>
        <w:rPr>
          <w:lang w:val="nl-BE"/>
        </w:rPr>
      </w:pPr>
      <w:r w:rsidRPr="005E2428">
        <w:rPr>
          <w:lang w:val="nl-BE"/>
        </w:rPr>
        <w:t>Aanvragen door verenigingen die nog een renteloze lening hebben lopen bij de gemeente, hebben steeds de laagste prioriteit.</w:t>
      </w:r>
    </w:p>
    <w:p w14:paraId="2302FF0A" w14:textId="0F6E6FC1" w:rsidR="005F7190" w:rsidRPr="005E2428" w:rsidRDefault="00C270A7">
      <w:pPr>
        <w:pStyle w:val="Plattetekst"/>
        <w:spacing w:before="166"/>
        <w:jc w:val="left"/>
        <w:rPr>
          <w:lang w:val="nl-BE"/>
        </w:rPr>
      </w:pPr>
      <w:r w:rsidRPr="005E2428">
        <w:rPr>
          <w:lang w:val="nl-BE"/>
        </w:rPr>
        <w:t xml:space="preserve">De </w:t>
      </w:r>
      <w:r w:rsidR="005E2428">
        <w:rPr>
          <w:lang w:val="nl-BE"/>
        </w:rPr>
        <w:t>sport</w:t>
      </w:r>
      <w:r w:rsidRPr="005E2428">
        <w:rPr>
          <w:lang w:val="nl-BE"/>
        </w:rPr>
        <w:t>raad kan adviseren om aan alle aanvragen met eenzelfde prioriteit een lager bedrag toe te kennen dan gevraagd of om bepaalde aanvragen te weigeren of te verschuiven naar het volgende</w:t>
      </w:r>
    </w:p>
    <w:p w14:paraId="44FEDB6E" w14:textId="77777777" w:rsidR="005F7190" w:rsidRPr="005E2428" w:rsidRDefault="005F7190">
      <w:pPr>
        <w:rPr>
          <w:lang w:val="nl-BE"/>
        </w:rPr>
        <w:sectPr w:rsidR="005F7190" w:rsidRPr="005E2428">
          <w:pgSz w:w="11920" w:h="16860"/>
          <w:pgMar w:top="1360" w:right="1320" w:bottom="280" w:left="1300" w:header="708" w:footer="708" w:gutter="0"/>
          <w:cols w:space="708"/>
        </w:sectPr>
      </w:pPr>
    </w:p>
    <w:p w14:paraId="0034D8AA" w14:textId="77777777" w:rsidR="005F7190" w:rsidRPr="005E2428" w:rsidRDefault="00C270A7">
      <w:pPr>
        <w:pStyle w:val="Plattetekst"/>
        <w:spacing w:before="27"/>
        <w:ind w:right="121"/>
        <w:rPr>
          <w:lang w:val="nl-BE"/>
        </w:rPr>
      </w:pPr>
      <w:r w:rsidRPr="005E2428">
        <w:rPr>
          <w:lang w:val="nl-BE"/>
        </w:rPr>
        <w:lastRenderedPageBreak/>
        <w:t>jaar. Aanvragen worden behandeld in chronologische volgorde van aanvraag. Er kan enkel nog een lening worden toegestaan voor zover er nog budget beschikbaar is.</w:t>
      </w:r>
    </w:p>
    <w:p w14:paraId="0668B319" w14:textId="77777777" w:rsidR="005F7190" w:rsidRPr="005E2428" w:rsidRDefault="00C270A7">
      <w:pPr>
        <w:pStyle w:val="Plattetekst"/>
        <w:spacing w:before="167"/>
        <w:ind w:right="119"/>
        <w:rPr>
          <w:lang w:val="nl-BE"/>
        </w:rPr>
      </w:pPr>
      <w:r w:rsidRPr="005E2428">
        <w:rPr>
          <w:lang w:val="nl-BE"/>
        </w:rPr>
        <w:t>Indien er geen budget meer beschikbaar is, wordt de aanvraag verschoven naar het volgende jaar waar de aanvraag zal behandeld worden samen met eventuele andere aanvragen. Voor dringende projecten waarvan uitstel van toekennen van de lening het voortbestaan van de werking van de vereniging ernstig in gevaar brengt, kan uitzonderlijk een afwijking worden toegestaan.</w:t>
      </w:r>
    </w:p>
    <w:p w14:paraId="79AB888B" w14:textId="77777777" w:rsidR="005F7190" w:rsidRPr="005E2428" w:rsidRDefault="00C270A7">
      <w:pPr>
        <w:pStyle w:val="Kop1"/>
        <w:numPr>
          <w:ilvl w:val="1"/>
          <w:numId w:val="4"/>
        </w:numPr>
        <w:tabs>
          <w:tab w:val="left" w:pos="615"/>
        </w:tabs>
        <w:spacing w:before="155"/>
        <w:ind w:hanging="496"/>
        <w:jc w:val="both"/>
        <w:rPr>
          <w:lang w:val="nl-BE"/>
        </w:rPr>
      </w:pPr>
      <w:r w:rsidRPr="005E2428">
        <w:rPr>
          <w:lang w:val="nl-BE"/>
        </w:rPr>
        <w:t>Het college van burgemeester en</w:t>
      </w:r>
      <w:r w:rsidRPr="005E2428">
        <w:rPr>
          <w:spacing w:val="-28"/>
          <w:lang w:val="nl-BE"/>
        </w:rPr>
        <w:t xml:space="preserve"> </w:t>
      </w:r>
      <w:r w:rsidRPr="005E2428">
        <w:rPr>
          <w:lang w:val="nl-BE"/>
        </w:rPr>
        <w:t>schepenen:</w:t>
      </w:r>
    </w:p>
    <w:p w14:paraId="44A22921" w14:textId="19CA6259" w:rsidR="005F7190" w:rsidRPr="005E2428" w:rsidRDefault="00C270A7">
      <w:pPr>
        <w:pStyle w:val="Lijstalinea"/>
        <w:numPr>
          <w:ilvl w:val="0"/>
          <w:numId w:val="3"/>
        </w:numPr>
        <w:tabs>
          <w:tab w:val="left" w:pos="839"/>
        </w:tabs>
        <w:spacing w:before="30"/>
        <w:ind w:right="124" w:hanging="360"/>
        <w:rPr>
          <w:lang w:val="nl-BE"/>
        </w:rPr>
      </w:pPr>
      <w:r w:rsidRPr="005E2428">
        <w:rPr>
          <w:lang w:val="nl-BE"/>
        </w:rPr>
        <w:t xml:space="preserve">zal na advies van de delegatie van de gemeentelijke administratie en van de </w:t>
      </w:r>
      <w:r w:rsidR="005E2428">
        <w:rPr>
          <w:lang w:val="nl-BE"/>
        </w:rPr>
        <w:t>sport</w:t>
      </w:r>
      <w:r w:rsidRPr="005E2428">
        <w:rPr>
          <w:lang w:val="nl-BE"/>
        </w:rPr>
        <w:t>raad overgaan</w:t>
      </w:r>
      <w:r w:rsidRPr="005E2428">
        <w:rPr>
          <w:spacing w:val="-8"/>
          <w:lang w:val="nl-BE"/>
        </w:rPr>
        <w:t xml:space="preserve"> </w:t>
      </w:r>
      <w:r w:rsidRPr="005E2428">
        <w:rPr>
          <w:lang w:val="nl-BE"/>
        </w:rPr>
        <w:t>tot</w:t>
      </w:r>
      <w:r w:rsidRPr="005E2428">
        <w:rPr>
          <w:spacing w:val="-7"/>
          <w:lang w:val="nl-BE"/>
        </w:rPr>
        <w:t xml:space="preserve"> </w:t>
      </w:r>
      <w:r w:rsidRPr="005E2428">
        <w:rPr>
          <w:lang w:val="nl-BE"/>
        </w:rPr>
        <w:t>beslissing</w:t>
      </w:r>
      <w:r w:rsidRPr="005E2428">
        <w:rPr>
          <w:spacing w:val="-8"/>
          <w:lang w:val="nl-BE"/>
        </w:rPr>
        <w:t xml:space="preserve"> </w:t>
      </w:r>
      <w:r w:rsidRPr="005E2428">
        <w:rPr>
          <w:lang w:val="nl-BE"/>
        </w:rPr>
        <w:t>over</w:t>
      </w:r>
      <w:r w:rsidRPr="005E2428">
        <w:rPr>
          <w:spacing w:val="-7"/>
          <w:lang w:val="nl-BE"/>
        </w:rPr>
        <w:t xml:space="preserve"> </w:t>
      </w:r>
      <w:r w:rsidRPr="005E2428">
        <w:rPr>
          <w:lang w:val="nl-BE"/>
        </w:rPr>
        <w:t>de</w:t>
      </w:r>
      <w:r w:rsidRPr="005E2428">
        <w:rPr>
          <w:spacing w:val="-8"/>
          <w:lang w:val="nl-BE"/>
        </w:rPr>
        <w:t xml:space="preserve"> </w:t>
      </w:r>
      <w:r w:rsidRPr="005E2428">
        <w:rPr>
          <w:lang w:val="nl-BE"/>
        </w:rPr>
        <w:t>voorliggende</w:t>
      </w:r>
      <w:r w:rsidRPr="005E2428">
        <w:rPr>
          <w:spacing w:val="-8"/>
          <w:lang w:val="nl-BE"/>
        </w:rPr>
        <w:t xml:space="preserve"> </w:t>
      </w:r>
      <w:r w:rsidRPr="005E2428">
        <w:rPr>
          <w:lang w:val="nl-BE"/>
        </w:rPr>
        <w:t>aanvraagdossiers.</w:t>
      </w:r>
    </w:p>
    <w:p w14:paraId="1C10A896" w14:textId="1A006EE0" w:rsidR="005F7190" w:rsidRPr="005E2428" w:rsidRDefault="00C270A7">
      <w:pPr>
        <w:pStyle w:val="Lijstalinea"/>
        <w:numPr>
          <w:ilvl w:val="0"/>
          <w:numId w:val="3"/>
        </w:numPr>
        <w:tabs>
          <w:tab w:val="left" w:pos="839"/>
        </w:tabs>
        <w:ind w:right="120" w:hanging="360"/>
        <w:rPr>
          <w:lang w:val="nl-BE"/>
        </w:rPr>
      </w:pPr>
      <w:r w:rsidRPr="005E2428">
        <w:rPr>
          <w:lang w:val="nl-BE"/>
        </w:rPr>
        <w:t>kan slechts leningen toestaan voor het maximale bedrag aan kredieten, dat voor het budgetjaar waarop de aanvraag betrekking heeft voor renteloze leningen is voorzien in de meerjarenplanning van de gemeente</w:t>
      </w:r>
      <w:r w:rsidRPr="005E2428">
        <w:rPr>
          <w:spacing w:val="-28"/>
          <w:lang w:val="nl-BE"/>
        </w:rPr>
        <w:t xml:space="preserve"> </w:t>
      </w:r>
      <w:r w:rsidR="00BC6A1B">
        <w:rPr>
          <w:spacing w:val="-28"/>
          <w:lang w:val="nl-BE"/>
        </w:rPr>
        <w:t xml:space="preserve"> </w:t>
      </w:r>
      <w:r w:rsidRPr="005E2428">
        <w:rPr>
          <w:lang w:val="nl-BE"/>
        </w:rPr>
        <w:t>Gooik.</w:t>
      </w:r>
    </w:p>
    <w:p w14:paraId="462054EA" w14:textId="77777777" w:rsidR="005F7190" w:rsidRPr="005E2428" w:rsidRDefault="00C270A7">
      <w:pPr>
        <w:pStyle w:val="Lijstalinea"/>
        <w:numPr>
          <w:ilvl w:val="0"/>
          <w:numId w:val="3"/>
        </w:numPr>
        <w:tabs>
          <w:tab w:val="left" w:pos="839"/>
        </w:tabs>
        <w:ind w:right="130" w:hanging="360"/>
        <w:rPr>
          <w:lang w:val="nl-BE"/>
        </w:rPr>
      </w:pPr>
      <w:r w:rsidRPr="005E2428">
        <w:rPr>
          <w:lang w:val="nl-BE"/>
        </w:rPr>
        <w:t>zal in uitvoering van besluiten tot het toestaan van een lening een contract afsluiten met de vereniging</w:t>
      </w:r>
      <w:r w:rsidRPr="005E2428">
        <w:rPr>
          <w:spacing w:val="-6"/>
          <w:lang w:val="nl-BE"/>
        </w:rPr>
        <w:t xml:space="preserve"> </w:t>
      </w:r>
      <w:r w:rsidRPr="005E2428">
        <w:rPr>
          <w:lang w:val="nl-BE"/>
        </w:rPr>
        <w:t>dat</w:t>
      </w:r>
      <w:r w:rsidRPr="005E2428">
        <w:rPr>
          <w:spacing w:val="-5"/>
          <w:lang w:val="nl-BE"/>
        </w:rPr>
        <w:t xml:space="preserve"> </w:t>
      </w:r>
      <w:r w:rsidRPr="005E2428">
        <w:rPr>
          <w:lang w:val="nl-BE"/>
        </w:rPr>
        <w:t>de</w:t>
      </w:r>
      <w:r w:rsidRPr="005E2428">
        <w:rPr>
          <w:spacing w:val="-6"/>
          <w:lang w:val="nl-BE"/>
        </w:rPr>
        <w:t xml:space="preserve"> </w:t>
      </w:r>
      <w:r w:rsidRPr="005E2428">
        <w:rPr>
          <w:lang w:val="nl-BE"/>
        </w:rPr>
        <w:t>voorwaarden</w:t>
      </w:r>
      <w:r w:rsidRPr="005E2428">
        <w:rPr>
          <w:spacing w:val="-6"/>
          <w:lang w:val="nl-BE"/>
        </w:rPr>
        <w:t xml:space="preserve"> </w:t>
      </w:r>
      <w:r w:rsidRPr="005E2428">
        <w:rPr>
          <w:lang w:val="nl-BE"/>
        </w:rPr>
        <w:t>met</w:t>
      </w:r>
      <w:r w:rsidRPr="005E2428">
        <w:rPr>
          <w:spacing w:val="-5"/>
          <w:lang w:val="nl-BE"/>
        </w:rPr>
        <w:t xml:space="preserve"> </w:t>
      </w:r>
      <w:r w:rsidRPr="005E2428">
        <w:rPr>
          <w:lang w:val="nl-BE"/>
        </w:rPr>
        <w:t>betrekking</w:t>
      </w:r>
      <w:r w:rsidRPr="005E2428">
        <w:rPr>
          <w:spacing w:val="-6"/>
          <w:lang w:val="nl-BE"/>
        </w:rPr>
        <w:t xml:space="preserve"> </w:t>
      </w:r>
      <w:r w:rsidRPr="005E2428">
        <w:rPr>
          <w:lang w:val="nl-BE"/>
        </w:rPr>
        <w:t>tot</w:t>
      </w:r>
      <w:r w:rsidRPr="005E2428">
        <w:rPr>
          <w:spacing w:val="-5"/>
          <w:lang w:val="nl-BE"/>
        </w:rPr>
        <w:t xml:space="preserve"> </w:t>
      </w:r>
      <w:r w:rsidRPr="005E2428">
        <w:rPr>
          <w:lang w:val="nl-BE"/>
        </w:rPr>
        <w:t>de</w:t>
      </w:r>
      <w:r w:rsidRPr="005E2428">
        <w:rPr>
          <w:spacing w:val="-6"/>
          <w:lang w:val="nl-BE"/>
        </w:rPr>
        <w:t xml:space="preserve"> </w:t>
      </w:r>
      <w:r w:rsidRPr="005E2428">
        <w:rPr>
          <w:lang w:val="nl-BE"/>
        </w:rPr>
        <w:t>lening</w:t>
      </w:r>
      <w:r w:rsidRPr="005E2428">
        <w:rPr>
          <w:spacing w:val="-6"/>
          <w:lang w:val="nl-BE"/>
        </w:rPr>
        <w:t xml:space="preserve"> </w:t>
      </w:r>
      <w:r w:rsidRPr="005E2428">
        <w:rPr>
          <w:lang w:val="nl-BE"/>
        </w:rPr>
        <w:t>specificeert.</w:t>
      </w:r>
    </w:p>
    <w:p w14:paraId="6166675A" w14:textId="77777777" w:rsidR="005F7190" w:rsidRPr="005E2428" w:rsidRDefault="005F7190">
      <w:pPr>
        <w:pStyle w:val="Plattetekst"/>
        <w:ind w:left="0"/>
        <w:jc w:val="left"/>
        <w:rPr>
          <w:sz w:val="26"/>
          <w:lang w:val="nl-BE"/>
        </w:rPr>
      </w:pPr>
    </w:p>
    <w:p w14:paraId="3097D970"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5: V</w:t>
      </w:r>
      <w:r w:rsidRPr="005E2428">
        <w:rPr>
          <w:b/>
          <w:sz w:val="19"/>
          <w:lang w:val="nl-BE"/>
        </w:rPr>
        <w:t>ERBINTENISSEN  VAN  DE ONTLENER</w:t>
      </w:r>
    </w:p>
    <w:p w14:paraId="4C7D6D30" w14:textId="77777777" w:rsidR="005F7190" w:rsidRPr="005E2428" w:rsidRDefault="00C270A7">
      <w:pPr>
        <w:pStyle w:val="Plattetekst"/>
        <w:spacing w:before="60"/>
        <w:ind w:right="118"/>
        <w:rPr>
          <w:lang w:val="nl-BE"/>
        </w:rPr>
      </w:pPr>
      <w:r w:rsidRPr="005E2428">
        <w:rPr>
          <w:lang w:val="nl-BE"/>
        </w:rPr>
        <w:t>De betalingen gebeuren volgens de voorwaarden zoals bepaald in het contract en in dit reglement. In een contract tussen de vereniging enerzijds en de gemeente anderzijds zal de vereniging zich ertoe verbinden het ontleende bedrag uitsluitend aan te wenden voor de financiering van de werken zoals beschreven in het goedgekeurde aanvraagdossier.</w:t>
      </w:r>
    </w:p>
    <w:p w14:paraId="02D29991" w14:textId="77777777" w:rsidR="005F7190" w:rsidRPr="005E2428" w:rsidRDefault="00C270A7">
      <w:pPr>
        <w:pStyle w:val="Plattetekst"/>
        <w:spacing w:before="167"/>
        <w:ind w:right="125"/>
        <w:rPr>
          <w:lang w:val="nl-BE"/>
        </w:rPr>
      </w:pPr>
      <w:r w:rsidRPr="005E2428">
        <w:rPr>
          <w:lang w:val="nl-BE"/>
        </w:rPr>
        <w:t>De vereniging moet er zich toe verbinden de afgevaardigde(n) van de gemeente steeds toegang te verlenen tot de percelen en infrastructuur waarop de lening betrekking heeft en dit gedurende de dubbele terugbetalingstermijn van de renteloze lening.</w:t>
      </w:r>
    </w:p>
    <w:p w14:paraId="6459FBF5" w14:textId="77777777" w:rsidR="005F7190" w:rsidRPr="005E2428" w:rsidRDefault="005F7190">
      <w:pPr>
        <w:pStyle w:val="Plattetekst"/>
        <w:spacing w:before="2"/>
        <w:ind w:left="0"/>
        <w:jc w:val="left"/>
        <w:rPr>
          <w:sz w:val="26"/>
          <w:lang w:val="nl-BE"/>
        </w:rPr>
      </w:pPr>
    </w:p>
    <w:p w14:paraId="6B23CD41"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 xml:space="preserve">6: </w:t>
      </w:r>
      <w:r w:rsidRPr="005E2428">
        <w:rPr>
          <w:b/>
          <w:sz w:val="19"/>
          <w:lang w:val="nl-BE"/>
        </w:rPr>
        <w:t>FINANCIËLE  PROCEDURE  VOOR  DE UITBETALING</w:t>
      </w:r>
    </w:p>
    <w:p w14:paraId="578632FE" w14:textId="77777777" w:rsidR="005F7190" w:rsidRDefault="00C270A7">
      <w:pPr>
        <w:pStyle w:val="Kop1"/>
        <w:numPr>
          <w:ilvl w:val="1"/>
          <w:numId w:val="2"/>
        </w:numPr>
        <w:tabs>
          <w:tab w:val="left" w:pos="615"/>
        </w:tabs>
        <w:spacing w:before="138"/>
        <w:ind w:hanging="496"/>
        <w:jc w:val="both"/>
      </w:pPr>
      <w:proofErr w:type="spellStart"/>
      <w:r>
        <w:t>Algemeen</w:t>
      </w:r>
      <w:proofErr w:type="spellEnd"/>
    </w:p>
    <w:p w14:paraId="525F2831" w14:textId="3613D0C8" w:rsidR="005F7190" w:rsidRPr="005E2428" w:rsidRDefault="00C270A7">
      <w:pPr>
        <w:pStyle w:val="Plattetekst"/>
        <w:spacing w:before="15"/>
        <w:ind w:right="117"/>
        <w:rPr>
          <w:lang w:val="nl-BE"/>
        </w:rPr>
      </w:pPr>
      <w:r w:rsidRPr="005E2428">
        <w:rPr>
          <w:lang w:val="nl-BE"/>
        </w:rPr>
        <w:t xml:space="preserve">De verstrekte lening </w:t>
      </w:r>
      <w:r w:rsidR="00BC6A1B">
        <w:rPr>
          <w:lang w:val="nl-BE"/>
        </w:rPr>
        <w:t>bedraagt</w:t>
      </w:r>
      <w:r w:rsidRPr="005E2428">
        <w:rPr>
          <w:lang w:val="nl-BE"/>
        </w:rPr>
        <w:t xml:space="preserve"> maximaal 50% per investering. De totale investering moet minstens </w:t>
      </w:r>
      <w:r w:rsidR="00BC6A1B" w:rsidRPr="006D469E">
        <w:rPr>
          <w:lang w:val="nl-BE"/>
        </w:rPr>
        <w:t xml:space="preserve">500.000 </w:t>
      </w:r>
      <w:r w:rsidRPr="006D469E">
        <w:rPr>
          <w:lang w:val="nl-BE"/>
        </w:rPr>
        <w:t>euro</w:t>
      </w:r>
      <w:r w:rsidR="00E73CDC" w:rsidRPr="006D469E">
        <w:rPr>
          <w:lang w:val="nl-BE"/>
        </w:rPr>
        <w:t xml:space="preserve"> (incl. btw)</w:t>
      </w:r>
      <w:r w:rsidRPr="006D469E">
        <w:rPr>
          <w:lang w:val="nl-BE"/>
        </w:rPr>
        <w:t xml:space="preserve"> </w:t>
      </w:r>
      <w:r w:rsidR="00E73CDC" w:rsidRPr="006D469E">
        <w:rPr>
          <w:lang w:val="nl-BE"/>
        </w:rPr>
        <w:t xml:space="preserve">bedragen </w:t>
      </w:r>
      <w:r w:rsidRPr="006D469E">
        <w:rPr>
          <w:lang w:val="nl-BE"/>
        </w:rPr>
        <w:t xml:space="preserve">en de totale verstrekte lening </w:t>
      </w:r>
      <w:r w:rsidR="00BC6A1B" w:rsidRPr="006D469E">
        <w:rPr>
          <w:lang w:val="nl-BE"/>
        </w:rPr>
        <w:t>bedraagt</w:t>
      </w:r>
      <w:r w:rsidRPr="006D469E">
        <w:rPr>
          <w:lang w:val="nl-BE"/>
        </w:rPr>
        <w:t xml:space="preserve"> niet meer dan </w:t>
      </w:r>
      <w:r w:rsidR="00E54ADC" w:rsidRPr="006D469E">
        <w:rPr>
          <w:lang w:val="nl-BE"/>
        </w:rPr>
        <w:t>25</w:t>
      </w:r>
      <w:r w:rsidRPr="006D469E">
        <w:rPr>
          <w:lang w:val="nl-BE"/>
        </w:rPr>
        <w:t>0.000 euro</w:t>
      </w:r>
      <w:r w:rsidRPr="005E2428">
        <w:rPr>
          <w:lang w:val="nl-BE"/>
        </w:rPr>
        <w:t>. Deze kosten kunnen betrekking hebben op de directe aankoop of levering van materialen en grondstoffen, op de loonkosten die, behoorlijk gefactureerd, door daartoe erkende vaklui worden voorzien en op de kosten die de keuring van de nutsvoorzieningen (elektriciteit en gas) met zich meebrengen.</w:t>
      </w:r>
    </w:p>
    <w:p w14:paraId="2795CB8D" w14:textId="77777777" w:rsidR="005F7190" w:rsidRPr="005E2428" w:rsidRDefault="00C270A7">
      <w:pPr>
        <w:pStyle w:val="Kop1"/>
        <w:numPr>
          <w:ilvl w:val="1"/>
          <w:numId w:val="2"/>
        </w:numPr>
        <w:tabs>
          <w:tab w:val="left" w:pos="615"/>
        </w:tabs>
        <w:ind w:hanging="496"/>
        <w:jc w:val="both"/>
        <w:rPr>
          <w:lang w:val="nl-BE"/>
        </w:rPr>
      </w:pPr>
      <w:r w:rsidRPr="005E2428">
        <w:rPr>
          <w:lang w:val="nl-BE"/>
        </w:rPr>
        <w:t>Financiële procedure voor de</w:t>
      </w:r>
      <w:r w:rsidRPr="005E2428">
        <w:rPr>
          <w:spacing w:val="-24"/>
          <w:lang w:val="nl-BE"/>
        </w:rPr>
        <w:t xml:space="preserve"> </w:t>
      </w:r>
      <w:r w:rsidRPr="005E2428">
        <w:rPr>
          <w:lang w:val="nl-BE"/>
        </w:rPr>
        <w:t>uitbetaling:</w:t>
      </w:r>
    </w:p>
    <w:p w14:paraId="38AE9B58" w14:textId="77777777" w:rsidR="005F7190" w:rsidRPr="005E2428" w:rsidRDefault="00C270A7">
      <w:pPr>
        <w:pStyle w:val="Plattetekst"/>
        <w:spacing w:before="30"/>
        <w:ind w:right="118"/>
        <w:rPr>
          <w:lang w:val="nl-BE"/>
        </w:rPr>
      </w:pPr>
      <w:r w:rsidRPr="005E2428">
        <w:rPr>
          <w:lang w:val="nl-BE"/>
        </w:rPr>
        <w:t>Indien een stedenbouwkundige vergunning (omgevingsvergunning) nodig is, kan slechts tot uitbetaling worden overgegaan nadat deze vergunning werd afgeleverd.</w:t>
      </w:r>
    </w:p>
    <w:p w14:paraId="1D8A3E83" w14:textId="77777777" w:rsidR="005F7190" w:rsidRPr="005E2428" w:rsidRDefault="00C270A7">
      <w:pPr>
        <w:pStyle w:val="Plattetekst"/>
        <w:spacing w:before="166"/>
        <w:ind w:right="121"/>
        <w:rPr>
          <w:lang w:val="nl-BE"/>
        </w:rPr>
      </w:pPr>
      <w:r w:rsidRPr="005E2428">
        <w:rPr>
          <w:lang w:val="nl-BE"/>
        </w:rPr>
        <w:t>Een eerste schijf van 50% van het toegekende bedrag (berekend op de geraamde onkosten die de vereniging dient te bewijzen aan de hand van bestelbonnen, facturen of met andere middelen) zal betaald worden binnen 50 dagen na ondertekening van het contract door het college van burgemeester en schepenen en de daartoe gerechtigde vertegenwoordiger(s) van de vereniging.</w:t>
      </w:r>
    </w:p>
    <w:p w14:paraId="5B8CDC43" w14:textId="77777777" w:rsidR="005F7190" w:rsidRPr="005E2428" w:rsidRDefault="00C270A7">
      <w:pPr>
        <w:pStyle w:val="Plattetekst"/>
        <w:spacing w:before="166"/>
        <w:ind w:right="117"/>
        <w:rPr>
          <w:lang w:val="nl-BE"/>
        </w:rPr>
      </w:pPr>
      <w:r w:rsidRPr="005E2428">
        <w:rPr>
          <w:lang w:val="nl-BE"/>
        </w:rPr>
        <w:t>Indien de voorgelegde bewijzen van de geraamde onkosten niet goedgekeurd worden door het College van Burgemeester en Schepenen, zal dit binnen de 50 dagen de redenen van weigering aan de ontleners</w:t>
      </w:r>
      <w:r w:rsidRPr="005E2428">
        <w:rPr>
          <w:spacing w:val="-14"/>
          <w:lang w:val="nl-BE"/>
        </w:rPr>
        <w:t xml:space="preserve"> </w:t>
      </w:r>
      <w:r w:rsidRPr="005E2428">
        <w:rPr>
          <w:lang w:val="nl-BE"/>
        </w:rPr>
        <w:t>meedelen.</w:t>
      </w:r>
    </w:p>
    <w:p w14:paraId="45EAEAC7" w14:textId="77777777" w:rsidR="005F7190" w:rsidRPr="005E2428" w:rsidRDefault="00C270A7">
      <w:pPr>
        <w:pStyle w:val="Plattetekst"/>
        <w:spacing w:before="166"/>
        <w:ind w:right="119"/>
        <w:rPr>
          <w:lang w:val="nl-BE"/>
        </w:rPr>
      </w:pPr>
      <w:r w:rsidRPr="005E2428">
        <w:rPr>
          <w:lang w:val="nl-BE"/>
        </w:rPr>
        <w:t>Een tweede schijf van 25% van het toegekende bedrag zal worden uitbetaald binnen de 50 dagen na voorlegging van de bewijzen van aanwending van de eerste schijf, tenzij de werken niet goedgekeurd</w:t>
      </w:r>
    </w:p>
    <w:p w14:paraId="603DB878" w14:textId="77777777" w:rsidR="005F7190" w:rsidRPr="005E2428" w:rsidRDefault="005F7190">
      <w:pPr>
        <w:rPr>
          <w:lang w:val="nl-BE"/>
        </w:rPr>
        <w:sectPr w:rsidR="005F7190" w:rsidRPr="005E2428">
          <w:pgSz w:w="11920" w:h="16860"/>
          <w:pgMar w:top="1400" w:right="1300" w:bottom="280" w:left="1300" w:header="708" w:footer="708" w:gutter="0"/>
          <w:cols w:space="708"/>
        </w:sectPr>
      </w:pPr>
    </w:p>
    <w:p w14:paraId="3ADACE2D" w14:textId="77777777" w:rsidR="005F7190" w:rsidRPr="005E2428" w:rsidRDefault="00C270A7">
      <w:pPr>
        <w:pStyle w:val="Plattetekst"/>
        <w:spacing w:before="27"/>
        <w:ind w:right="117"/>
        <w:rPr>
          <w:lang w:val="nl-BE"/>
        </w:rPr>
      </w:pPr>
      <w:r w:rsidRPr="005E2428">
        <w:rPr>
          <w:lang w:val="nl-BE"/>
        </w:rPr>
        <w:lastRenderedPageBreak/>
        <w:t>worden. In voorkomend geval zal het College van Burgemeester en Schepenen binnen de 50 dagen de reden van de weigering aan de ontlener meedelen. De bewijzen van de volledige aanwending van de eerste schijf dienen voorgelegd te worden binnen een termijn van 2 jaar die ingaat de dag na de uitbetaling van de eerste schijf. Het niet tijdig voorleggen van de bewijzen van de volledige aanwending van de eerste schijf heeft van rechtswege tot gevolg dat de aanvrager het recht op de tweede schijf</w:t>
      </w:r>
      <w:r w:rsidRPr="005E2428">
        <w:rPr>
          <w:spacing w:val="-12"/>
          <w:lang w:val="nl-BE"/>
        </w:rPr>
        <w:t xml:space="preserve"> </w:t>
      </w:r>
      <w:r w:rsidRPr="005E2428">
        <w:rPr>
          <w:lang w:val="nl-BE"/>
        </w:rPr>
        <w:t>verliest.</w:t>
      </w:r>
    </w:p>
    <w:p w14:paraId="7724747A" w14:textId="77777777" w:rsidR="005F7190" w:rsidRPr="005E2428" w:rsidRDefault="00C270A7">
      <w:pPr>
        <w:pStyle w:val="Plattetekst"/>
        <w:spacing w:before="167"/>
        <w:ind w:right="118"/>
        <w:rPr>
          <w:lang w:val="nl-BE"/>
        </w:rPr>
      </w:pPr>
      <w:r w:rsidRPr="005E2428">
        <w:rPr>
          <w:lang w:val="nl-BE"/>
        </w:rPr>
        <w:t>De derde schijf van 25% is  een  afrekening en wordt uitbetaald binnen de 50 dagen na voorlegging van de bewijzen van de aanwending van de tweede schijf en de nog te betalen of al betaalde  facturen van de derde en laatste</w:t>
      </w:r>
      <w:r w:rsidRPr="005E2428">
        <w:rPr>
          <w:spacing w:val="-23"/>
          <w:lang w:val="nl-BE"/>
        </w:rPr>
        <w:t xml:space="preserve"> </w:t>
      </w:r>
      <w:r w:rsidRPr="005E2428">
        <w:rPr>
          <w:lang w:val="nl-BE"/>
        </w:rPr>
        <w:t>schijf.</w:t>
      </w:r>
    </w:p>
    <w:p w14:paraId="4C956E3F" w14:textId="77777777" w:rsidR="005F7190" w:rsidRPr="005E2428" w:rsidRDefault="005F7190">
      <w:pPr>
        <w:pStyle w:val="Plattetekst"/>
        <w:spacing w:before="2"/>
        <w:ind w:left="0"/>
        <w:jc w:val="left"/>
        <w:rPr>
          <w:sz w:val="26"/>
          <w:lang w:val="nl-BE"/>
        </w:rPr>
      </w:pPr>
    </w:p>
    <w:p w14:paraId="1BB33F88"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 xml:space="preserve">7: </w:t>
      </w:r>
      <w:r w:rsidRPr="005E2428">
        <w:rPr>
          <w:b/>
          <w:sz w:val="19"/>
          <w:lang w:val="nl-BE"/>
        </w:rPr>
        <w:t>FINANCIËLE  PROCEDURE  VOOR  DE  TERUGBETALING</w:t>
      </w:r>
    </w:p>
    <w:p w14:paraId="4698F350" w14:textId="77777777" w:rsidR="005F7190" w:rsidRDefault="00C270A7">
      <w:pPr>
        <w:pStyle w:val="Kop1"/>
        <w:numPr>
          <w:ilvl w:val="1"/>
          <w:numId w:val="1"/>
        </w:numPr>
        <w:tabs>
          <w:tab w:val="left" w:pos="615"/>
        </w:tabs>
        <w:spacing w:before="138"/>
        <w:ind w:hanging="496"/>
        <w:jc w:val="both"/>
      </w:pPr>
      <w:proofErr w:type="spellStart"/>
      <w:r>
        <w:t>Terugbetalingstermijn</w:t>
      </w:r>
      <w:proofErr w:type="spellEnd"/>
      <w:r>
        <w:t xml:space="preserve"> en</w:t>
      </w:r>
      <w:r>
        <w:rPr>
          <w:spacing w:val="-22"/>
        </w:rPr>
        <w:t xml:space="preserve"> </w:t>
      </w:r>
      <w:proofErr w:type="spellStart"/>
      <w:r>
        <w:t>storingen</w:t>
      </w:r>
      <w:proofErr w:type="spellEnd"/>
      <w:r>
        <w:t>:</w:t>
      </w:r>
    </w:p>
    <w:p w14:paraId="74BB12A9" w14:textId="461F1FAA" w:rsidR="005F7190" w:rsidRPr="005E2428" w:rsidRDefault="00C270A7">
      <w:pPr>
        <w:pStyle w:val="Plattetekst"/>
        <w:spacing w:before="15"/>
        <w:ind w:right="118"/>
        <w:rPr>
          <w:lang w:val="nl-BE"/>
        </w:rPr>
      </w:pPr>
      <w:r w:rsidRPr="005E2428">
        <w:rPr>
          <w:lang w:val="nl-BE"/>
        </w:rPr>
        <w:t xml:space="preserve">De vereniging dient het volledige ontleende bedrag terug te betalen binnen een vooropgestelde termijn </w:t>
      </w:r>
      <w:r w:rsidRPr="006D469E">
        <w:rPr>
          <w:lang w:val="nl-BE"/>
        </w:rPr>
        <w:t xml:space="preserve">van </w:t>
      </w:r>
      <w:r w:rsidR="00BF0201" w:rsidRPr="006D469E">
        <w:rPr>
          <w:lang w:val="nl-BE"/>
        </w:rPr>
        <w:t>20</w:t>
      </w:r>
      <w:r w:rsidRPr="006D469E">
        <w:rPr>
          <w:lang w:val="nl-BE"/>
        </w:rPr>
        <w:t xml:space="preserve"> jaar</w:t>
      </w:r>
      <w:r w:rsidRPr="005E2428">
        <w:rPr>
          <w:lang w:val="nl-BE"/>
        </w:rPr>
        <w:t>. De eerste terugbetaling dient te gebeuren binnen de termijn van een jaar na de eerste opname en wordt berekend op het totale bedrag dat werd toegekend. De vereniging moet er zich toe verbinden het ontleende bedrag terug te betalen door minimaal een jaarlijkse storting binnen de contractueel overeengekomen terugbetaaltermijn. Elke storting bedraagt eenzelfde percentage van het totaal ontleende</w:t>
      </w:r>
      <w:r w:rsidRPr="005E2428">
        <w:rPr>
          <w:spacing w:val="-12"/>
          <w:lang w:val="nl-BE"/>
        </w:rPr>
        <w:t xml:space="preserve"> </w:t>
      </w:r>
      <w:r w:rsidRPr="005E2428">
        <w:rPr>
          <w:lang w:val="nl-BE"/>
        </w:rPr>
        <w:t>bedrag.</w:t>
      </w:r>
    </w:p>
    <w:p w14:paraId="47C7CBFD" w14:textId="77777777" w:rsidR="005F7190" w:rsidRDefault="00C270A7">
      <w:pPr>
        <w:pStyle w:val="Kop1"/>
        <w:numPr>
          <w:ilvl w:val="1"/>
          <w:numId w:val="1"/>
        </w:numPr>
        <w:tabs>
          <w:tab w:val="left" w:pos="615"/>
        </w:tabs>
        <w:ind w:hanging="496"/>
        <w:jc w:val="both"/>
      </w:pPr>
      <w:proofErr w:type="spellStart"/>
      <w:r>
        <w:t>Laattijdige</w:t>
      </w:r>
      <w:proofErr w:type="spellEnd"/>
      <w:r>
        <w:rPr>
          <w:spacing w:val="-13"/>
        </w:rPr>
        <w:t xml:space="preserve"> </w:t>
      </w:r>
      <w:proofErr w:type="spellStart"/>
      <w:r>
        <w:t>terugbetaling</w:t>
      </w:r>
      <w:proofErr w:type="spellEnd"/>
    </w:p>
    <w:p w14:paraId="56E986A5" w14:textId="77777777" w:rsidR="005F7190" w:rsidRPr="005E2428" w:rsidRDefault="00C270A7">
      <w:pPr>
        <w:pStyle w:val="Plattetekst"/>
        <w:spacing w:before="30"/>
        <w:ind w:right="118"/>
        <w:rPr>
          <w:lang w:val="nl-BE"/>
        </w:rPr>
      </w:pPr>
      <w:r w:rsidRPr="005E2428">
        <w:rPr>
          <w:lang w:val="nl-BE"/>
        </w:rPr>
        <w:t xml:space="preserve">Bij laattijdige betaling wordt het </w:t>
      </w:r>
      <w:proofErr w:type="spellStart"/>
      <w:r w:rsidRPr="005E2428">
        <w:rPr>
          <w:lang w:val="nl-BE"/>
        </w:rPr>
        <w:t>eisbare</w:t>
      </w:r>
      <w:proofErr w:type="spellEnd"/>
      <w:r w:rsidRPr="005E2428">
        <w:rPr>
          <w:lang w:val="nl-BE"/>
        </w:rPr>
        <w:t xml:space="preserve"> bedrag van rechtswege en zonder aanmaning verhoogd met een interest die gelijk is aan de debetrente op zicht.</w:t>
      </w:r>
    </w:p>
    <w:p w14:paraId="57DF4AB2" w14:textId="77777777" w:rsidR="005F7190" w:rsidRDefault="00C270A7">
      <w:pPr>
        <w:pStyle w:val="Kop1"/>
        <w:numPr>
          <w:ilvl w:val="1"/>
          <w:numId w:val="1"/>
        </w:numPr>
        <w:tabs>
          <w:tab w:val="left" w:pos="615"/>
        </w:tabs>
        <w:ind w:hanging="496"/>
        <w:jc w:val="both"/>
      </w:pPr>
      <w:proofErr w:type="spellStart"/>
      <w:r>
        <w:t>Niet-terugbetaling</w:t>
      </w:r>
      <w:proofErr w:type="spellEnd"/>
      <w:r>
        <w:t>:</w:t>
      </w:r>
    </w:p>
    <w:p w14:paraId="2C4177F1" w14:textId="77777777" w:rsidR="005F7190" w:rsidRPr="005E2428" w:rsidRDefault="00C270A7">
      <w:pPr>
        <w:pStyle w:val="Plattetekst"/>
        <w:spacing w:before="30"/>
        <w:ind w:right="119"/>
        <w:rPr>
          <w:lang w:val="nl-BE"/>
        </w:rPr>
      </w:pPr>
      <w:r w:rsidRPr="005E2428">
        <w:rPr>
          <w:lang w:val="nl-BE"/>
        </w:rPr>
        <w:t>In geval van niet-betaling binnen de 30 dagen na aanmaning bij aangetekende brief wordt het volledige bedrag van de lening onmiddellijk opeisbaar en zal het gehele nog verschuldigde bedrag vermeerderd worden met de intresten berekend op basis van de debetrente op zicht + 1%. De vereniging verliest op dat ogenblik haar recht op uitbetaling van volgende schijven, tot de volledige terugbetaling van het ontleende bedrag, vermeerderd met interesten. Indien de vereniging aanspraak kan maken op gemeentelijke subsidies van welke aard dan ook, heeft de gemeente het recht</w:t>
      </w:r>
      <w:r w:rsidRPr="005E2428">
        <w:rPr>
          <w:spacing w:val="-3"/>
          <w:lang w:val="nl-BE"/>
        </w:rPr>
        <w:t xml:space="preserve"> </w:t>
      </w:r>
      <w:r w:rsidRPr="005E2428">
        <w:rPr>
          <w:lang w:val="nl-BE"/>
        </w:rPr>
        <w:t>om</w:t>
      </w:r>
      <w:r w:rsidRPr="005E2428">
        <w:rPr>
          <w:spacing w:val="-4"/>
          <w:lang w:val="nl-BE"/>
        </w:rPr>
        <w:t xml:space="preserve"> </w:t>
      </w:r>
      <w:r w:rsidRPr="005E2428">
        <w:rPr>
          <w:lang w:val="nl-BE"/>
        </w:rPr>
        <w:t>deze</w:t>
      </w:r>
      <w:r w:rsidRPr="005E2428">
        <w:rPr>
          <w:spacing w:val="-4"/>
          <w:lang w:val="nl-BE"/>
        </w:rPr>
        <w:t xml:space="preserve"> </w:t>
      </w:r>
      <w:r w:rsidRPr="005E2428">
        <w:rPr>
          <w:lang w:val="nl-BE"/>
        </w:rPr>
        <w:t>niet</w:t>
      </w:r>
      <w:r w:rsidRPr="005E2428">
        <w:rPr>
          <w:spacing w:val="-3"/>
          <w:lang w:val="nl-BE"/>
        </w:rPr>
        <w:t xml:space="preserve"> </w:t>
      </w:r>
      <w:r w:rsidRPr="005E2428">
        <w:rPr>
          <w:lang w:val="nl-BE"/>
        </w:rPr>
        <w:t>uit</w:t>
      </w:r>
      <w:r w:rsidRPr="005E2428">
        <w:rPr>
          <w:spacing w:val="-3"/>
          <w:lang w:val="nl-BE"/>
        </w:rPr>
        <w:t xml:space="preserve"> </w:t>
      </w:r>
      <w:r w:rsidRPr="005E2428">
        <w:rPr>
          <w:lang w:val="nl-BE"/>
        </w:rPr>
        <w:t>te</w:t>
      </w:r>
      <w:r w:rsidRPr="005E2428">
        <w:rPr>
          <w:spacing w:val="-4"/>
          <w:lang w:val="nl-BE"/>
        </w:rPr>
        <w:t xml:space="preserve"> </w:t>
      </w:r>
      <w:r w:rsidRPr="005E2428">
        <w:rPr>
          <w:lang w:val="nl-BE"/>
        </w:rPr>
        <w:t>betalen</w:t>
      </w:r>
      <w:r w:rsidRPr="005E2428">
        <w:rPr>
          <w:spacing w:val="-4"/>
          <w:lang w:val="nl-BE"/>
        </w:rPr>
        <w:t xml:space="preserve"> </w:t>
      </w:r>
      <w:r w:rsidRPr="005E2428">
        <w:rPr>
          <w:lang w:val="nl-BE"/>
        </w:rPr>
        <w:t>en</w:t>
      </w:r>
      <w:r w:rsidRPr="005E2428">
        <w:rPr>
          <w:spacing w:val="-4"/>
          <w:lang w:val="nl-BE"/>
        </w:rPr>
        <w:t xml:space="preserve"> </w:t>
      </w:r>
      <w:r w:rsidRPr="005E2428">
        <w:rPr>
          <w:lang w:val="nl-BE"/>
        </w:rPr>
        <w:t>te</w:t>
      </w:r>
      <w:r w:rsidRPr="005E2428">
        <w:rPr>
          <w:spacing w:val="-4"/>
          <w:lang w:val="nl-BE"/>
        </w:rPr>
        <w:t xml:space="preserve"> </w:t>
      </w:r>
      <w:r w:rsidRPr="005E2428">
        <w:rPr>
          <w:lang w:val="nl-BE"/>
        </w:rPr>
        <w:t>verrekenen</w:t>
      </w:r>
      <w:r w:rsidRPr="005E2428">
        <w:rPr>
          <w:spacing w:val="-4"/>
          <w:lang w:val="nl-BE"/>
        </w:rPr>
        <w:t xml:space="preserve"> </w:t>
      </w:r>
      <w:r w:rsidRPr="005E2428">
        <w:rPr>
          <w:lang w:val="nl-BE"/>
        </w:rPr>
        <w:t>met</w:t>
      </w:r>
      <w:r w:rsidRPr="005E2428">
        <w:rPr>
          <w:spacing w:val="-3"/>
          <w:lang w:val="nl-BE"/>
        </w:rPr>
        <w:t xml:space="preserve"> </w:t>
      </w:r>
      <w:r w:rsidRPr="005E2428">
        <w:rPr>
          <w:lang w:val="nl-BE"/>
        </w:rPr>
        <w:t>het</w:t>
      </w:r>
      <w:r w:rsidRPr="005E2428">
        <w:rPr>
          <w:spacing w:val="-3"/>
          <w:lang w:val="nl-BE"/>
        </w:rPr>
        <w:t xml:space="preserve"> </w:t>
      </w:r>
      <w:r w:rsidRPr="005E2428">
        <w:rPr>
          <w:lang w:val="nl-BE"/>
        </w:rPr>
        <w:t>nog</w:t>
      </w:r>
      <w:r w:rsidRPr="005E2428">
        <w:rPr>
          <w:spacing w:val="-3"/>
          <w:lang w:val="nl-BE"/>
        </w:rPr>
        <w:t xml:space="preserve"> </w:t>
      </w:r>
      <w:r w:rsidRPr="005E2428">
        <w:rPr>
          <w:lang w:val="nl-BE"/>
        </w:rPr>
        <w:t>verschuldigde</w:t>
      </w:r>
      <w:r w:rsidRPr="005E2428">
        <w:rPr>
          <w:spacing w:val="-4"/>
          <w:lang w:val="nl-BE"/>
        </w:rPr>
        <w:t xml:space="preserve"> </w:t>
      </w:r>
      <w:r w:rsidRPr="005E2428">
        <w:rPr>
          <w:lang w:val="nl-BE"/>
        </w:rPr>
        <w:t>bedrag</w:t>
      </w:r>
      <w:r w:rsidRPr="005E2428">
        <w:rPr>
          <w:spacing w:val="-3"/>
          <w:lang w:val="nl-BE"/>
        </w:rPr>
        <w:t xml:space="preserve"> </w:t>
      </w:r>
      <w:r w:rsidRPr="005E2428">
        <w:rPr>
          <w:lang w:val="nl-BE"/>
        </w:rPr>
        <w:t>van</w:t>
      </w:r>
      <w:r w:rsidRPr="005E2428">
        <w:rPr>
          <w:spacing w:val="-4"/>
          <w:lang w:val="nl-BE"/>
        </w:rPr>
        <w:t xml:space="preserve"> </w:t>
      </w:r>
      <w:r w:rsidRPr="005E2428">
        <w:rPr>
          <w:lang w:val="nl-BE"/>
        </w:rPr>
        <w:t>de</w:t>
      </w:r>
      <w:r w:rsidRPr="005E2428">
        <w:rPr>
          <w:spacing w:val="-4"/>
          <w:lang w:val="nl-BE"/>
        </w:rPr>
        <w:t xml:space="preserve"> </w:t>
      </w:r>
      <w:r w:rsidRPr="005E2428">
        <w:rPr>
          <w:lang w:val="nl-BE"/>
        </w:rPr>
        <w:t>lening.</w:t>
      </w:r>
    </w:p>
    <w:p w14:paraId="66A313E4" w14:textId="77777777" w:rsidR="005F7190" w:rsidRPr="005E2428" w:rsidRDefault="00C270A7">
      <w:pPr>
        <w:pStyle w:val="Kop1"/>
        <w:numPr>
          <w:ilvl w:val="1"/>
          <w:numId w:val="1"/>
        </w:numPr>
        <w:tabs>
          <w:tab w:val="left" w:pos="615"/>
        </w:tabs>
        <w:ind w:hanging="496"/>
        <w:jc w:val="both"/>
        <w:rPr>
          <w:lang w:val="nl-BE"/>
        </w:rPr>
      </w:pPr>
      <w:r w:rsidRPr="005E2428">
        <w:rPr>
          <w:lang w:val="nl-BE"/>
        </w:rPr>
        <w:t>Mogelijke rechtsopvolging van de oorspronkelijke</w:t>
      </w:r>
      <w:r w:rsidRPr="005E2428">
        <w:rPr>
          <w:spacing w:val="-36"/>
          <w:lang w:val="nl-BE"/>
        </w:rPr>
        <w:t xml:space="preserve"> </w:t>
      </w:r>
      <w:r w:rsidRPr="005E2428">
        <w:rPr>
          <w:lang w:val="nl-BE"/>
        </w:rPr>
        <w:t>ontlener:</w:t>
      </w:r>
    </w:p>
    <w:p w14:paraId="193F0CA3" w14:textId="77777777" w:rsidR="005F7190" w:rsidRPr="005E2428" w:rsidRDefault="00C270A7">
      <w:pPr>
        <w:pStyle w:val="Plattetekst"/>
        <w:spacing w:before="30"/>
        <w:ind w:right="120"/>
        <w:rPr>
          <w:lang w:val="nl-BE"/>
        </w:rPr>
      </w:pPr>
      <w:r w:rsidRPr="005E2428">
        <w:rPr>
          <w:lang w:val="nl-BE"/>
        </w:rPr>
        <w:t>Mits akkoord van de gemeente en alle contracterende partijen, kunnen één of meerder personen als rechtsopvolger(s) van de oorspronkelijke ontlener(s) worden aanvaard. Zulk beding zal het voorwerp uitmaken van een aanvullende overeenkomst, onderschreven door alle partijen.</w:t>
      </w:r>
    </w:p>
    <w:p w14:paraId="22D497E4" w14:textId="77777777" w:rsidR="005F7190" w:rsidRPr="005E2428" w:rsidRDefault="005F7190">
      <w:pPr>
        <w:pStyle w:val="Plattetekst"/>
        <w:spacing w:before="2"/>
        <w:ind w:left="0"/>
        <w:jc w:val="left"/>
        <w:rPr>
          <w:sz w:val="26"/>
          <w:lang w:val="nl-BE"/>
        </w:rPr>
      </w:pPr>
    </w:p>
    <w:p w14:paraId="50D3D507"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 xml:space="preserve">8: </w:t>
      </w:r>
      <w:r w:rsidRPr="005E2428">
        <w:rPr>
          <w:b/>
          <w:sz w:val="19"/>
          <w:lang w:val="nl-BE"/>
        </w:rPr>
        <w:t>WAARBORG</w:t>
      </w:r>
    </w:p>
    <w:p w14:paraId="69A04728" w14:textId="77777777" w:rsidR="005F7190" w:rsidRPr="005E2428" w:rsidRDefault="00C270A7">
      <w:pPr>
        <w:pStyle w:val="Plattetekst"/>
        <w:spacing w:before="60"/>
        <w:ind w:right="122"/>
        <w:rPr>
          <w:lang w:val="nl-BE"/>
        </w:rPr>
      </w:pPr>
      <w:r w:rsidRPr="005E2428">
        <w:rPr>
          <w:lang w:val="nl-BE"/>
        </w:rPr>
        <w:t>De vereniging waarborgt tegenover de gemeente de naleving van alle in dit reglement en in het af te sluiten contract bepaalde verbintenissen. Het college van burgemeester en schepenen beslist over de vorm en voorwaarden van deze waarborg. Het college kan meer of andere waarborgen eisen dan deze voorgesteld in het aanvraagdossier. De kosten die aan deze waarborg verbonden zijn, vallen ten laste van de vereniging.</w:t>
      </w:r>
    </w:p>
    <w:p w14:paraId="44D6ACA9" w14:textId="77777777" w:rsidR="005F7190" w:rsidRPr="005E2428" w:rsidRDefault="005F7190">
      <w:pPr>
        <w:pStyle w:val="Plattetekst"/>
        <w:spacing w:before="2"/>
        <w:ind w:left="0"/>
        <w:jc w:val="left"/>
        <w:rPr>
          <w:sz w:val="26"/>
          <w:lang w:val="nl-BE"/>
        </w:rPr>
      </w:pPr>
    </w:p>
    <w:p w14:paraId="7AAAB525"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9: I</w:t>
      </w:r>
      <w:r w:rsidRPr="005E2428">
        <w:rPr>
          <w:b/>
          <w:sz w:val="19"/>
          <w:lang w:val="nl-BE"/>
        </w:rPr>
        <w:t>NBREUKEN</w:t>
      </w:r>
    </w:p>
    <w:p w14:paraId="01F43FE9" w14:textId="77777777" w:rsidR="005F7190" w:rsidRPr="005E2428" w:rsidRDefault="00C270A7">
      <w:pPr>
        <w:pStyle w:val="Plattetekst"/>
        <w:spacing w:before="60"/>
        <w:ind w:right="119"/>
        <w:rPr>
          <w:lang w:val="nl-BE"/>
        </w:rPr>
      </w:pPr>
      <w:r w:rsidRPr="005E2428">
        <w:rPr>
          <w:lang w:val="nl-BE"/>
        </w:rPr>
        <w:t>Elke aanwending van het ontleende bedrag in strijd met dit reglement, het contract of de bijlagen, heeft van rechtswege de onmiddellijke opeisbaarheid van het totale ontleende bedrag, vermeerderd</w:t>
      </w:r>
    </w:p>
    <w:p w14:paraId="12447DAD" w14:textId="77777777" w:rsidR="005F7190" w:rsidRPr="005E2428" w:rsidRDefault="005F7190">
      <w:pPr>
        <w:rPr>
          <w:lang w:val="nl-BE"/>
        </w:rPr>
        <w:sectPr w:rsidR="005F7190" w:rsidRPr="005E2428">
          <w:pgSz w:w="11920" w:h="16860"/>
          <w:pgMar w:top="1400" w:right="1300" w:bottom="280" w:left="1300" w:header="708" w:footer="708" w:gutter="0"/>
          <w:cols w:space="708"/>
        </w:sectPr>
      </w:pPr>
    </w:p>
    <w:p w14:paraId="689619E2" w14:textId="54FBE96C" w:rsidR="005F7190" w:rsidRPr="005E2428" w:rsidRDefault="00C270A7">
      <w:pPr>
        <w:pStyle w:val="Plattetekst"/>
        <w:spacing w:before="27"/>
        <w:ind w:right="117"/>
        <w:rPr>
          <w:lang w:val="nl-BE"/>
        </w:rPr>
      </w:pPr>
      <w:r w:rsidRPr="005E2428">
        <w:rPr>
          <w:lang w:val="nl-BE"/>
        </w:rPr>
        <w:lastRenderedPageBreak/>
        <w:t xml:space="preserve">met de rente (wettelijke interestvoet) tot gevolg, vanaf de dag </w:t>
      </w:r>
      <w:r w:rsidR="008A0770">
        <w:rPr>
          <w:lang w:val="nl-BE"/>
        </w:rPr>
        <w:t>van</w:t>
      </w:r>
      <w:r w:rsidRPr="005E2428">
        <w:rPr>
          <w:lang w:val="nl-BE"/>
        </w:rPr>
        <w:t xml:space="preserve"> uitbetaling van het ontleende bedrag. Daarnaast kunnen nieuwe aanvragen voor renteloze leningen door dezelfde vereniging of voor hetzelfde doel worden geweigerd. In geval van uitbetaling van de lening in schijven heeft het met de bescherming strijdige gebruik van een eerdere schijf bovendien tot gevolg dat de volgende schijf niet wordt uitbetaald, en dit onverminderd de onmiddellijke opeisbaarheid van de eerste schijven van de lening.</w:t>
      </w:r>
    </w:p>
    <w:p w14:paraId="616BE13F" w14:textId="68CE8B00" w:rsidR="005F7190" w:rsidRPr="005E2428" w:rsidRDefault="00C270A7">
      <w:pPr>
        <w:pStyle w:val="Plattetekst"/>
        <w:spacing w:before="167"/>
        <w:ind w:right="119"/>
        <w:rPr>
          <w:lang w:val="nl-BE"/>
        </w:rPr>
      </w:pPr>
      <w:r w:rsidRPr="005E2428">
        <w:rPr>
          <w:lang w:val="nl-BE"/>
        </w:rPr>
        <w:t xml:space="preserve">Indien in het gebruik van de infrastructuur of het perceel afgeweken wordt van het gebruik zoals het beschreven is in het aanvraagdossier, is de ontlener daarnaast nog een boete verschuldigd aan de </w:t>
      </w:r>
      <w:r w:rsidR="002C2BAF">
        <w:rPr>
          <w:lang w:val="nl-BE"/>
        </w:rPr>
        <w:t>gemeente</w:t>
      </w:r>
      <w:r w:rsidRPr="005E2428">
        <w:rPr>
          <w:lang w:val="nl-BE"/>
        </w:rPr>
        <w:t xml:space="preserve"> van 5% op het ontleende bedrag.</w:t>
      </w:r>
    </w:p>
    <w:p w14:paraId="02AD082E" w14:textId="77777777" w:rsidR="005F7190" w:rsidRPr="005E2428" w:rsidRDefault="005F7190">
      <w:pPr>
        <w:pStyle w:val="Plattetekst"/>
        <w:spacing w:before="2"/>
        <w:ind w:left="0"/>
        <w:jc w:val="left"/>
        <w:rPr>
          <w:sz w:val="26"/>
          <w:lang w:val="nl-BE"/>
        </w:rPr>
      </w:pPr>
    </w:p>
    <w:p w14:paraId="431F7B77" w14:textId="77777777" w:rsidR="005F7190" w:rsidRPr="005E2428" w:rsidRDefault="00C270A7">
      <w:pPr>
        <w:ind w:left="117"/>
        <w:jc w:val="both"/>
        <w:rPr>
          <w:b/>
          <w:sz w:val="19"/>
          <w:lang w:val="nl-BE"/>
        </w:rPr>
      </w:pPr>
      <w:r w:rsidRPr="005E2428">
        <w:rPr>
          <w:b/>
          <w:sz w:val="28"/>
          <w:lang w:val="nl-BE"/>
        </w:rPr>
        <w:t>A</w:t>
      </w:r>
      <w:r w:rsidRPr="005E2428">
        <w:rPr>
          <w:b/>
          <w:sz w:val="19"/>
          <w:lang w:val="nl-BE"/>
        </w:rPr>
        <w:t xml:space="preserve">RTIKEL  </w:t>
      </w:r>
      <w:r w:rsidRPr="005E2428">
        <w:rPr>
          <w:b/>
          <w:sz w:val="28"/>
          <w:lang w:val="nl-BE"/>
        </w:rPr>
        <w:t>10: I</w:t>
      </w:r>
      <w:r w:rsidRPr="005E2428">
        <w:rPr>
          <w:b/>
          <w:sz w:val="19"/>
          <w:lang w:val="nl-BE"/>
        </w:rPr>
        <w:t>NWERKINGTREDING  EN   OPHEFFINGSBEPALINGEN</w:t>
      </w:r>
    </w:p>
    <w:p w14:paraId="29D06B43" w14:textId="54C57676" w:rsidR="005F7190" w:rsidRPr="00BF0201" w:rsidRDefault="00C270A7">
      <w:pPr>
        <w:pStyle w:val="Plattetekst"/>
        <w:spacing w:before="60"/>
        <w:rPr>
          <w:rFonts w:asciiTheme="minorHAnsi" w:hAnsiTheme="minorHAnsi" w:cstheme="minorHAnsi"/>
          <w:lang w:val="nl-BE"/>
        </w:rPr>
      </w:pPr>
      <w:r w:rsidRPr="00BF0201">
        <w:rPr>
          <w:rFonts w:asciiTheme="minorHAnsi" w:hAnsiTheme="minorHAnsi" w:cstheme="minorHAnsi"/>
          <w:lang w:val="nl-BE"/>
        </w:rPr>
        <w:t xml:space="preserve">Dit reglement treedt in werking op </w:t>
      </w:r>
      <w:r w:rsidRPr="006D469E">
        <w:rPr>
          <w:rFonts w:asciiTheme="minorHAnsi" w:hAnsiTheme="minorHAnsi" w:cstheme="minorHAnsi"/>
          <w:lang w:val="nl-BE"/>
        </w:rPr>
        <w:t>1</w:t>
      </w:r>
      <w:r w:rsidR="00E54ADC" w:rsidRPr="006D469E">
        <w:rPr>
          <w:rFonts w:asciiTheme="minorHAnsi" w:hAnsiTheme="minorHAnsi" w:cstheme="minorHAnsi"/>
          <w:lang w:val="nl-BE"/>
        </w:rPr>
        <w:t xml:space="preserve"> januari 2023</w:t>
      </w:r>
    </w:p>
    <w:sectPr w:rsidR="005F7190" w:rsidRPr="00BF0201">
      <w:pgSz w:w="11920" w:h="16860"/>
      <w:pgMar w:top="140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A2168"/>
    <w:multiLevelType w:val="hybridMultilevel"/>
    <w:tmpl w:val="B742DDFE"/>
    <w:lvl w:ilvl="0" w:tplc="DE469C8E">
      <w:numFmt w:val="bullet"/>
      <w:lvlText w:val="●"/>
      <w:lvlJc w:val="left"/>
      <w:pPr>
        <w:ind w:left="838" w:hanging="361"/>
      </w:pPr>
      <w:rPr>
        <w:rFonts w:ascii="Arial" w:eastAsia="Arial" w:hAnsi="Arial" w:cs="Arial" w:hint="default"/>
        <w:spacing w:val="-18"/>
        <w:w w:val="100"/>
        <w:sz w:val="22"/>
        <w:szCs w:val="22"/>
      </w:rPr>
    </w:lvl>
    <w:lvl w:ilvl="1" w:tplc="5BD0A430">
      <w:numFmt w:val="bullet"/>
      <w:lvlText w:val="•"/>
      <w:lvlJc w:val="left"/>
      <w:pPr>
        <w:ind w:left="1688" w:hanging="361"/>
      </w:pPr>
      <w:rPr>
        <w:rFonts w:hint="default"/>
      </w:rPr>
    </w:lvl>
    <w:lvl w:ilvl="2" w:tplc="6C2411EC">
      <w:numFmt w:val="bullet"/>
      <w:lvlText w:val="•"/>
      <w:lvlJc w:val="left"/>
      <w:pPr>
        <w:ind w:left="2536" w:hanging="361"/>
      </w:pPr>
      <w:rPr>
        <w:rFonts w:hint="default"/>
      </w:rPr>
    </w:lvl>
    <w:lvl w:ilvl="3" w:tplc="D59C7EEC">
      <w:numFmt w:val="bullet"/>
      <w:lvlText w:val="•"/>
      <w:lvlJc w:val="left"/>
      <w:pPr>
        <w:ind w:left="3384" w:hanging="361"/>
      </w:pPr>
      <w:rPr>
        <w:rFonts w:hint="default"/>
      </w:rPr>
    </w:lvl>
    <w:lvl w:ilvl="4" w:tplc="8BC8DD76">
      <w:numFmt w:val="bullet"/>
      <w:lvlText w:val="•"/>
      <w:lvlJc w:val="left"/>
      <w:pPr>
        <w:ind w:left="4232" w:hanging="361"/>
      </w:pPr>
      <w:rPr>
        <w:rFonts w:hint="default"/>
      </w:rPr>
    </w:lvl>
    <w:lvl w:ilvl="5" w:tplc="8DFC8AE8">
      <w:numFmt w:val="bullet"/>
      <w:lvlText w:val="•"/>
      <w:lvlJc w:val="left"/>
      <w:pPr>
        <w:ind w:left="5080" w:hanging="361"/>
      </w:pPr>
      <w:rPr>
        <w:rFonts w:hint="default"/>
      </w:rPr>
    </w:lvl>
    <w:lvl w:ilvl="6" w:tplc="6110125A">
      <w:numFmt w:val="bullet"/>
      <w:lvlText w:val="•"/>
      <w:lvlJc w:val="left"/>
      <w:pPr>
        <w:ind w:left="5928" w:hanging="361"/>
      </w:pPr>
      <w:rPr>
        <w:rFonts w:hint="default"/>
      </w:rPr>
    </w:lvl>
    <w:lvl w:ilvl="7" w:tplc="87462B74">
      <w:numFmt w:val="bullet"/>
      <w:lvlText w:val="•"/>
      <w:lvlJc w:val="left"/>
      <w:pPr>
        <w:ind w:left="6776" w:hanging="361"/>
      </w:pPr>
      <w:rPr>
        <w:rFonts w:hint="default"/>
      </w:rPr>
    </w:lvl>
    <w:lvl w:ilvl="8" w:tplc="7A4E8742">
      <w:numFmt w:val="bullet"/>
      <w:lvlText w:val="•"/>
      <w:lvlJc w:val="left"/>
      <w:pPr>
        <w:ind w:left="7624" w:hanging="361"/>
      </w:pPr>
      <w:rPr>
        <w:rFonts w:hint="default"/>
      </w:rPr>
    </w:lvl>
  </w:abstractNum>
  <w:abstractNum w:abstractNumId="1" w15:restartNumberingAfterBreak="0">
    <w:nsid w:val="43491677"/>
    <w:multiLevelType w:val="multilevel"/>
    <w:tmpl w:val="CB1A637A"/>
    <w:lvl w:ilvl="0">
      <w:start w:val="4"/>
      <w:numFmt w:val="decimal"/>
      <w:lvlText w:val="%1"/>
      <w:lvlJc w:val="left"/>
      <w:pPr>
        <w:ind w:left="614" w:hanging="497"/>
        <w:jc w:val="left"/>
      </w:pPr>
      <w:rPr>
        <w:rFonts w:hint="default"/>
      </w:rPr>
    </w:lvl>
    <w:lvl w:ilvl="1">
      <w:start w:val="4"/>
      <w:numFmt w:val="decimal"/>
      <w:lvlText w:val="%1.%2."/>
      <w:lvlJc w:val="left"/>
      <w:pPr>
        <w:ind w:left="614" w:hanging="497"/>
        <w:jc w:val="left"/>
      </w:pPr>
      <w:rPr>
        <w:rFonts w:ascii="Calibri" w:eastAsia="Calibri" w:hAnsi="Calibri" w:cs="Calibri" w:hint="default"/>
        <w:b/>
        <w:bCs/>
        <w:spacing w:val="-1"/>
        <w:w w:val="100"/>
        <w:sz w:val="28"/>
        <w:szCs w:val="28"/>
      </w:rPr>
    </w:lvl>
    <w:lvl w:ilvl="2">
      <w:start w:val="1"/>
      <w:numFmt w:val="decimal"/>
      <w:lvlText w:val="%3."/>
      <w:lvlJc w:val="left"/>
      <w:pPr>
        <w:ind w:left="838" w:hanging="361"/>
        <w:jc w:val="left"/>
      </w:pPr>
      <w:rPr>
        <w:rFonts w:ascii="Calibri" w:eastAsia="Calibri" w:hAnsi="Calibri" w:cs="Calibri" w:hint="default"/>
        <w:spacing w:val="-20"/>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abstractNum w:abstractNumId="2" w15:restartNumberingAfterBreak="0">
    <w:nsid w:val="4B832749"/>
    <w:multiLevelType w:val="multilevel"/>
    <w:tmpl w:val="A1140796"/>
    <w:lvl w:ilvl="0">
      <w:start w:val="4"/>
      <w:numFmt w:val="decimal"/>
      <w:lvlText w:val="%1"/>
      <w:lvlJc w:val="left"/>
      <w:pPr>
        <w:ind w:left="540" w:hanging="423"/>
        <w:jc w:val="left"/>
      </w:pPr>
      <w:rPr>
        <w:rFonts w:hint="default"/>
      </w:rPr>
    </w:lvl>
    <w:lvl w:ilvl="1">
      <w:start w:val="3"/>
      <w:numFmt w:val="decimal"/>
      <w:lvlText w:val="%1.%2"/>
      <w:lvlJc w:val="left"/>
      <w:pPr>
        <w:ind w:left="540" w:hanging="423"/>
        <w:jc w:val="left"/>
      </w:pPr>
      <w:rPr>
        <w:rFonts w:ascii="Calibri" w:eastAsia="Calibri" w:hAnsi="Calibri" w:cs="Calibri" w:hint="default"/>
        <w:b/>
        <w:bCs/>
        <w:spacing w:val="-1"/>
        <w:w w:val="100"/>
        <w:sz w:val="28"/>
        <w:szCs w:val="28"/>
      </w:rPr>
    </w:lvl>
    <w:lvl w:ilvl="2">
      <w:numFmt w:val="bullet"/>
      <w:lvlText w:val="●"/>
      <w:lvlJc w:val="left"/>
      <w:pPr>
        <w:ind w:left="838" w:hanging="361"/>
      </w:pPr>
      <w:rPr>
        <w:rFonts w:ascii="Arial" w:eastAsia="Arial" w:hAnsi="Arial" w:cs="Arial" w:hint="default"/>
        <w:spacing w:val="-18"/>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abstractNum w:abstractNumId="3" w15:restartNumberingAfterBreak="0">
    <w:nsid w:val="56F0051C"/>
    <w:multiLevelType w:val="multilevel"/>
    <w:tmpl w:val="5ECE5AAE"/>
    <w:lvl w:ilvl="0">
      <w:start w:val="4"/>
      <w:numFmt w:val="decimal"/>
      <w:lvlText w:val="%1"/>
      <w:lvlJc w:val="left"/>
      <w:pPr>
        <w:ind w:left="614" w:hanging="497"/>
        <w:jc w:val="left"/>
      </w:pPr>
      <w:rPr>
        <w:rFonts w:hint="default"/>
      </w:rPr>
    </w:lvl>
    <w:lvl w:ilvl="1">
      <w:start w:val="1"/>
      <w:numFmt w:val="decimal"/>
      <w:lvlText w:val="%1.%2."/>
      <w:lvlJc w:val="left"/>
      <w:pPr>
        <w:ind w:left="614" w:hanging="497"/>
        <w:jc w:val="left"/>
      </w:pPr>
      <w:rPr>
        <w:rFonts w:ascii="Calibri" w:eastAsia="Calibri" w:hAnsi="Calibri" w:cs="Calibri" w:hint="default"/>
        <w:b/>
        <w:bCs/>
        <w:spacing w:val="-1"/>
        <w:w w:val="100"/>
        <w:sz w:val="28"/>
        <w:szCs w:val="28"/>
      </w:rPr>
    </w:lvl>
    <w:lvl w:ilvl="2">
      <w:numFmt w:val="bullet"/>
      <w:lvlText w:val="●"/>
      <w:lvlJc w:val="left"/>
      <w:pPr>
        <w:ind w:left="838" w:hanging="361"/>
      </w:pPr>
      <w:rPr>
        <w:rFonts w:ascii="Arial" w:eastAsia="Arial" w:hAnsi="Arial" w:cs="Arial" w:hint="default"/>
        <w:spacing w:val="-18"/>
        <w:w w:val="100"/>
        <w:sz w:val="22"/>
        <w:szCs w:val="22"/>
      </w:rPr>
    </w:lvl>
    <w:lvl w:ilvl="3">
      <w:numFmt w:val="bullet"/>
      <w:lvlText w:val="•"/>
      <w:lvlJc w:val="left"/>
      <w:pPr>
        <w:ind w:left="2720" w:hanging="361"/>
      </w:pPr>
      <w:rPr>
        <w:rFonts w:hint="default"/>
      </w:rPr>
    </w:lvl>
    <w:lvl w:ilvl="4">
      <w:numFmt w:val="bullet"/>
      <w:lvlText w:val="•"/>
      <w:lvlJc w:val="left"/>
      <w:pPr>
        <w:ind w:left="3660" w:hanging="361"/>
      </w:pPr>
      <w:rPr>
        <w:rFonts w:hint="default"/>
      </w:rPr>
    </w:lvl>
    <w:lvl w:ilvl="5">
      <w:numFmt w:val="bullet"/>
      <w:lvlText w:val="•"/>
      <w:lvlJc w:val="left"/>
      <w:pPr>
        <w:ind w:left="4600" w:hanging="361"/>
      </w:pPr>
      <w:rPr>
        <w:rFonts w:hint="default"/>
      </w:rPr>
    </w:lvl>
    <w:lvl w:ilvl="6">
      <w:numFmt w:val="bullet"/>
      <w:lvlText w:val="•"/>
      <w:lvlJc w:val="left"/>
      <w:pPr>
        <w:ind w:left="5540" w:hanging="361"/>
      </w:pPr>
      <w:rPr>
        <w:rFonts w:hint="default"/>
      </w:rPr>
    </w:lvl>
    <w:lvl w:ilvl="7">
      <w:numFmt w:val="bullet"/>
      <w:lvlText w:val="•"/>
      <w:lvlJc w:val="left"/>
      <w:pPr>
        <w:ind w:left="6480" w:hanging="361"/>
      </w:pPr>
      <w:rPr>
        <w:rFonts w:hint="default"/>
      </w:rPr>
    </w:lvl>
    <w:lvl w:ilvl="8">
      <w:numFmt w:val="bullet"/>
      <w:lvlText w:val="•"/>
      <w:lvlJc w:val="left"/>
      <w:pPr>
        <w:ind w:left="7420" w:hanging="361"/>
      </w:pPr>
      <w:rPr>
        <w:rFonts w:hint="default"/>
      </w:rPr>
    </w:lvl>
  </w:abstractNum>
  <w:abstractNum w:abstractNumId="4" w15:restartNumberingAfterBreak="0">
    <w:nsid w:val="589A4892"/>
    <w:multiLevelType w:val="hybridMultilevel"/>
    <w:tmpl w:val="9104C318"/>
    <w:lvl w:ilvl="0" w:tplc="1E643FD8">
      <w:numFmt w:val="bullet"/>
      <w:lvlText w:val="●"/>
      <w:lvlJc w:val="left"/>
      <w:pPr>
        <w:ind w:left="838" w:hanging="361"/>
      </w:pPr>
      <w:rPr>
        <w:rFonts w:ascii="Arial" w:eastAsia="Arial" w:hAnsi="Arial" w:cs="Arial" w:hint="default"/>
        <w:spacing w:val="-18"/>
        <w:w w:val="100"/>
        <w:sz w:val="22"/>
        <w:szCs w:val="22"/>
      </w:rPr>
    </w:lvl>
    <w:lvl w:ilvl="1" w:tplc="D2E40DAC">
      <w:numFmt w:val="bullet"/>
      <w:lvlText w:val="•"/>
      <w:lvlJc w:val="left"/>
      <w:pPr>
        <w:ind w:left="1686" w:hanging="361"/>
      </w:pPr>
      <w:rPr>
        <w:rFonts w:hint="default"/>
      </w:rPr>
    </w:lvl>
    <w:lvl w:ilvl="2" w:tplc="EDC2DDCE">
      <w:numFmt w:val="bullet"/>
      <w:lvlText w:val="•"/>
      <w:lvlJc w:val="left"/>
      <w:pPr>
        <w:ind w:left="2532" w:hanging="361"/>
      </w:pPr>
      <w:rPr>
        <w:rFonts w:hint="default"/>
      </w:rPr>
    </w:lvl>
    <w:lvl w:ilvl="3" w:tplc="B712D16E">
      <w:numFmt w:val="bullet"/>
      <w:lvlText w:val="•"/>
      <w:lvlJc w:val="left"/>
      <w:pPr>
        <w:ind w:left="3378" w:hanging="361"/>
      </w:pPr>
      <w:rPr>
        <w:rFonts w:hint="default"/>
      </w:rPr>
    </w:lvl>
    <w:lvl w:ilvl="4" w:tplc="FFEEF848">
      <w:numFmt w:val="bullet"/>
      <w:lvlText w:val="•"/>
      <w:lvlJc w:val="left"/>
      <w:pPr>
        <w:ind w:left="4224" w:hanging="361"/>
      </w:pPr>
      <w:rPr>
        <w:rFonts w:hint="default"/>
      </w:rPr>
    </w:lvl>
    <w:lvl w:ilvl="5" w:tplc="8B0A7A9E">
      <w:numFmt w:val="bullet"/>
      <w:lvlText w:val="•"/>
      <w:lvlJc w:val="left"/>
      <w:pPr>
        <w:ind w:left="5070" w:hanging="361"/>
      </w:pPr>
      <w:rPr>
        <w:rFonts w:hint="default"/>
      </w:rPr>
    </w:lvl>
    <w:lvl w:ilvl="6" w:tplc="A61ACD66">
      <w:numFmt w:val="bullet"/>
      <w:lvlText w:val="•"/>
      <w:lvlJc w:val="left"/>
      <w:pPr>
        <w:ind w:left="5916" w:hanging="361"/>
      </w:pPr>
      <w:rPr>
        <w:rFonts w:hint="default"/>
      </w:rPr>
    </w:lvl>
    <w:lvl w:ilvl="7" w:tplc="6902FE5C">
      <w:numFmt w:val="bullet"/>
      <w:lvlText w:val="•"/>
      <w:lvlJc w:val="left"/>
      <w:pPr>
        <w:ind w:left="6762" w:hanging="361"/>
      </w:pPr>
      <w:rPr>
        <w:rFonts w:hint="default"/>
      </w:rPr>
    </w:lvl>
    <w:lvl w:ilvl="8" w:tplc="A866D4FA">
      <w:numFmt w:val="bullet"/>
      <w:lvlText w:val="•"/>
      <w:lvlJc w:val="left"/>
      <w:pPr>
        <w:ind w:left="7608" w:hanging="361"/>
      </w:pPr>
      <w:rPr>
        <w:rFonts w:hint="default"/>
      </w:rPr>
    </w:lvl>
  </w:abstractNum>
  <w:abstractNum w:abstractNumId="5" w15:restartNumberingAfterBreak="0">
    <w:nsid w:val="5A6800AE"/>
    <w:multiLevelType w:val="multilevel"/>
    <w:tmpl w:val="585A0E98"/>
    <w:lvl w:ilvl="0">
      <w:start w:val="7"/>
      <w:numFmt w:val="decimal"/>
      <w:lvlText w:val="%1"/>
      <w:lvlJc w:val="left"/>
      <w:pPr>
        <w:ind w:left="614" w:hanging="497"/>
        <w:jc w:val="left"/>
      </w:pPr>
      <w:rPr>
        <w:rFonts w:hint="default"/>
      </w:rPr>
    </w:lvl>
    <w:lvl w:ilvl="1">
      <w:start w:val="1"/>
      <w:numFmt w:val="decimal"/>
      <w:lvlText w:val="%1.%2."/>
      <w:lvlJc w:val="left"/>
      <w:pPr>
        <w:ind w:left="614" w:hanging="497"/>
        <w:jc w:val="left"/>
      </w:pPr>
      <w:rPr>
        <w:rFonts w:ascii="Calibri" w:eastAsia="Calibri" w:hAnsi="Calibri" w:cs="Calibri" w:hint="default"/>
        <w:b/>
        <w:bCs/>
        <w:spacing w:val="-1"/>
        <w:w w:val="100"/>
        <w:sz w:val="28"/>
        <w:szCs w:val="28"/>
      </w:rPr>
    </w:lvl>
    <w:lvl w:ilvl="2">
      <w:numFmt w:val="bullet"/>
      <w:lvlText w:val="•"/>
      <w:lvlJc w:val="left"/>
      <w:pPr>
        <w:ind w:left="2360" w:hanging="497"/>
      </w:pPr>
      <w:rPr>
        <w:rFonts w:hint="default"/>
      </w:rPr>
    </w:lvl>
    <w:lvl w:ilvl="3">
      <w:numFmt w:val="bullet"/>
      <w:lvlText w:val="•"/>
      <w:lvlJc w:val="left"/>
      <w:pPr>
        <w:ind w:left="3230" w:hanging="497"/>
      </w:pPr>
      <w:rPr>
        <w:rFonts w:hint="default"/>
      </w:rPr>
    </w:lvl>
    <w:lvl w:ilvl="4">
      <w:numFmt w:val="bullet"/>
      <w:lvlText w:val="•"/>
      <w:lvlJc w:val="left"/>
      <w:pPr>
        <w:ind w:left="4100" w:hanging="497"/>
      </w:pPr>
      <w:rPr>
        <w:rFonts w:hint="default"/>
      </w:rPr>
    </w:lvl>
    <w:lvl w:ilvl="5">
      <w:numFmt w:val="bullet"/>
      <w:lvlText w:val="•"/>
      <w:lvlJc w:val="left"/>
      <w:pPr>
        <w:ind w:left="4970" w:hanging="497"/>
      </w:pPr>
      <w:rPr>
        <w:rFonts w:hint="default"/>
      </w:rPr>
    </w:lvl>
    <w:lvl w:ilvl="6">
      <w:numFmt w:val="bullet"/>
      <w:lvlText w:val="•"/>
      <w:lvlJc w:val="left"/>
      <w:pPr>
        <w:ind w:left="5840" w:hanging="497"/>
      </w:pPr>
      <w:rPr>
        <w:rFonts w:hint="default"/>
      </w:rPr>
    </w:lvl>
    <w:lvl w:ilvl="7">
      <w:numFmt w:val="bullet"/>
      <w:lvlText w:val="•"/>
      <w:lvlJc w:val="left"/>
      <w:pPr>
        <w:ind w:left="6710" w:hanging="497"/>
      </w:pPr>
      <w:rPr>
        <w:rFonts w:hint="default"/>
      </w:rPr>
    </w:lvl>
    <w:lvl w:ilvl="8">
      <w:numFmt w:val="bullet"/>
      <w:lvlText w:val="•"/>
      <w:lvlJc w:val="left"/>
      <w:pPr>
        <w:ind w:left="7580" w:hanging="497"/>
      </w:pPr>
      <w:rPr>
        <w:rFonts w:hint="default"/>
      </w:rPr>
    </w:lvl>
  </w:abstractNum>
  <w:abstractNum w:abstractNumId="6" w15:restartNumberingAfterBreak="0">
    <w:nsid w:val="6B2F48A0"/>
    <w:multiLevelType w:val="multilevel"/>
    <w:tmpl w:val="427873A8"/>
    <w:lvl w:ilvl="0">
      <w:start w:val="6"/>
      <w:numFmt w:val="decimal"/>
      <w:lvlText w:val="%1"/>
      <w:lvlJc w:val="left"/>
      <w:pPr>
        <w:ind w:left="614" w:hanging="497"/>
        <w:jc w:val="left"/>
      </w:pPr>
      <w:rPr>
        <w:rFonts w:hint="default"/>
      </w:rPr>
    </w:lvl>
    <w:lvl w:ilvl="1">
      <w:start w:val="1"/>
      <w:numFmt w:val="decimal"/>
      <w:lvlText w:val="%1.%2."/>
      <w:lvlJc w:val="left"/>
      <w:pPr>
        <w:ind w:left="614" w:hanging="497"/>
        <w:jc w:val="left"/>
      </w:pPr>
      <w:rPr>
        <w:rFonts w:ascii="Calibri" w:eastAsia="Calibri" w:hAnsi="Calibri" w:cs="Calibri" w:hint="default"/>
        <w:b/>
        <w:bCs/>
        <w:spacing w:val="-1"/>
        <w:w w:val="100"/>
        <w:sz w:val="28"/>
        <w:szCs w:val="28"/>
      </w:rPr>
    </w:lvl>
    <w:lvl w:ilvl="2">
      <w:numFmt w:val="bullet"/>
      <w:lvlText w:val="•"/>
      <w:lvlJc w:val="left"/>
      <w:pPr>
        <w:ind w:left="2360" w:hanging="497"/>
      </w:pPr>
      <w:rPr>
        <w:rFonts w:hint="default"/>
      </w:rPr>
    </w:lvl>
    <w:lvl w:ilvl="3">
      <w:numFmt w:val="bullet"/>
      <w:lvlText w:val="•"/>
      <w:lvlJc w:val="left"/>
      <w:pPr>
        <w:ind w:left="3230" w:hanging="497"/>
      </w:pPr>
      <w:rPr>
        <w:rFonts w:hint="default"/>
      </w:rPr>
    </w:lvl>
    <w:lvl w:ilvl="4">
      <w:numFmt w:val="bullet"/>
      <w:lvlText w:val="•"/>
      <w:lvlJc w:val="left"/>
      <w:pPr>
        <w:ind w:left="4100" w:hanging="497"/>
      </w:pPr>
      <w:rPr>
        <w:rFonts w:hint="default"/>
      </w:rPr>
    </w:lvl>
    <w:lvl w:ilvl="5">
      <w:numFmt w:val="bullet"/>
      <w:lvlText w:val="•"/>
      <w:lvlJc w:val="left"/>
      <w:pPr>
        <w:ind w:left="4970" w:hanging="497"/>
      </w:pPr>
      <w:rPr>
        <w:rFonts w:hint="default"/>
      </w:rPr>
    </w:lvl>
    <w:lvl w:ilvl="6">
      <w:numFmt w:val="bullet"/>
      <w:lvlText w:val="•"/>
      <w:lvlJc w:val="left"/>
      <w:pPr>
        <w:ind w:left="5840" w:hanging="497"/>
      </w:pPr>
      <w:rPr>
        <w:rFonts w:hint="default"/>
      </w:rPr>
    </w:lvl>
    <w:lvl w:ilvl="7">
      <w:numFmt w:val="bullet"/>
      <w:lvlText w:val="•"/>
      <w:lvlJc w:val="left"/>
      <w:pPr>
        <w:ind w:left="6710" w:hanging="497"/>
      </w:pPr>
      <w:rPr>
        <w:rFonts w:hint="default"/>
      </w:rPr>
    </w:lvl>
    <w:lvl w:ilvl="8">
      <w:numFmt w:val="bullet"/>
      <w:lvlText w:val="•"/>
      <w:lvlJc w:val="left"/>
      <w:pPr>
        <w:ind w:left="7580" w:hanging="497"/>
      </w:pPr>
      <w:rPr>
        <w:rFonts w:hint="default"/>
      </w:rPr>
    </w:lvl>
  </w:abstractNum>
  <w:num w:numId="1" w16cid:durableId="811678326">
    <w:abstractNumId w:val="5"/>
  </w:num>
  <w:num w:numId="2" w16cid:durableId="2051177340">
    <w:abstractNumId w:val="6"/>
  </w:num>
  <w:num w:numId="3" w16cid:durableId="922687943">
    <w:abstractNumId w:val="0"/>
  </w:num>
  <w:num w:numId="4" w16cid:durableId="1199850698">
    <w:abstractNumId w:val="1"/>
  </w:num>
  <w:num w:numId="5" w16cid:durableId="220946426">
    <w:abstractNumId w:val="2"/>
  </w:num>
  <w:num w:numId="6" w16cid:durableId="2073891045">
    <w:abstractNumId w:val="3"/>
  </w:num>
  <w:num w:numId="7" w16cid:durableId="1886019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90"/>
    <w:rsid w:val="002C2BAF"/>
    <w:rsid w:val="005E2428"/>
    <w:rsid w:val="005F7190"/>
    <w:rsid w:val="006D469E"/>
    <w:rsid w:val="008A0770"/>
    <w:rsid w:val="009B1E5F"/>
    <w:rsid w:val="00BC6A1B"/>
    <w:rsid w:val="00BF0201"/>
    <w:rsid w:val="00C270A7"/>
    <w:rsid w:val="00E233E3"/>
    <w:rsid w:val="00E26727"/>
    <w:rsid w:val="00E54ADC"/>
    <w:rsid w:val="00E73C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F80F"/>
  <w15:docId w15:val="{E6FDB265-7C8D-4D05-B8BF-097D4DFC2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rPr>
  </w:style>
  <w:style w:type="paragraph" w:styleId="Kop1">
    <w:name w:val="heading 1"/>
    <w:basedOn w:val="Standaard"/>
    <w:uiPriority w:val="9"/>
    <w:qFormat/>
    <w:pPr>
      <w:spacing w:before="154"/>
      <w:ind w:left="614" w:hanging="496"/>
      <w:jc w:val="both"/>
      <w:outlineLvl w:val="0"/>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spacing w:before="1"/>
      <w:ind w:left="117"/>
      <w:jc w:val="both"/>
    </w:pPr>
  </w:style>
  <w:style w:type="paragraph" w:styleId="Lijstalinea">
    <w:name w:val="List Paragraph"/>
    <w:basedOn w:val="Standaard"/>
    <w:uiPriority w:val="1"/>
    <w:qFormat/>
    <w:pPr>
      <w:spacing w:before="1"/>
      <w:ind w:left="838" w:hanging="360"/>
      <w:jc w:val="both"/>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1948</Words>
  <Characters>10718</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Katrien Neuckermans</dc:creator>
  <cp:lastModifiedBy>Christel Vanschepdael</cp:lastModifiedBy>
  <cp:revision>2</cp:revision>
  <dcterms:created xsi:type="dcterms:W3CDTF">2023-01-23T14:15:00Z</dcterms:created>
  <dcterms:modified xsi:type="dcterms:W3CDTF">2023-01-23T14:15:00Z</dcterms:modified>
</cp:coreProperties>
</file>